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1" w:rsidRPr="0068234B" w:rsidRDefault="00472AA6" w:rsidP="00452A36">
      <w:pPr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shd w:val="clear" w:color="auto" w:fill="FFFFFF"/>
          <w:lang w:val="ru-RU"/>
        </w:rPr>
      </w:pPr>
      <w:r>
        <w:rPr>
          <w:noProof/>
          <w:lang w:val="ru-RU"/>
        </w:rPr>
        <w:drawing>
          <wp:inline distT="0" distB="0" distL="0" distR="0" wp14:anchorId="288E92D1" wp14:editId="00A3340C">
            <wp:extent cx="6257925" cy="117929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1445"/>
                    <a:stretch/>
                  </pic:blipFill>
                  <pic:spPr bwMode="auto">
                    <a:xfrm>
                      <a:off x="0" y="0"/>
                      <a:ext cx="6251503" cy="117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AA6" w:rsidRDefault="00472AA6" w:rsidP="001971E1">
      <w:pPr>
        <w:jc w:val="center"/>
        <w:rPr>
          <w:rFonts w:ascii="Times New Roman" w:eastAsia="Calibri" w:hAnsi="Times New Roman" w:cs="Times New Roman"/>
          <w:b/>
          <w:bCs/>
          <w:spacing w:val="-4"/>
          <w:sz w:val="27"/>
          <w:szCs w:val="27"/>
          <w:lang w:val="ru-RU"/>
        </w:rPr>
      </w:pPr>
    </w:p>
    <w:p w:rsidR="00472AA6" w:rsidRDefault="00472AA6" w:rsidP="001971E1">
      <w:pPr>
        <w:jc w:val="center"/>
        <w:rPr>
          <w:rFonts w:ascii="Times New Roman" w:eastAsia="Calibri" w:hAnsi="Times New Roman" w:cs="Times New Roman"/>
          <w:b/>
          <w:bCs/>
          <w:spacing w:val="-4"/>
          <w:sz w:val="27"/>
          <w:szCs w:val="27"/>
          <w:lang w:val="ru-RU"/>
        </w:rPr>
      </w:pPr>
    </w:p>
    <w:p w:rsidR="001971E1" w:rsidRPr="00A31737" w:rsidRDefault="001971E1" w:rsidP="001971E1">
      <w:pPr>
        <w:jc w:val="center"/>
        <w:rPr>
          <w:rFonts w:ascii="Times New Roman" w:eastAsia="Calibri" w:hAnsi="Times New Roman" w:cs="Times New Roman"/>
          <w:b/>
          <w:bCs/>
          <w:spacing w:val="-4"/>
          <w:sz w:val="27"/>
          <w:szCs w:val="27"/>
        </w:rPr>
      </w:pPr>
      <w:r w:rsidRPr="00A31737">
        <w:rPr>
          <w:rFonts w:ascii="Times New Roman" w:eastAsia="Calibri" w:hAnsi="Times New Roman" w:cs="Times New Roman"/>
          <w:b/>
          <w:bCs/>
          <w:spacing w:val="-4"/>
          <w:sz w:val="27"/>
          <w:szCs w:val="27"/>
        </w:rPr>
        <w:t>ПРИКАЗ</w:t>
      </w:r>
    </w:p>
    <w:p w:rsidR="00885D33" w:rsidRPr="008136A7" w:rsidRDefault="00885D33" w:rsidP="00FD35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4"/>
          <w:sz w:val="27"/>
          <w:szCs w:val="27"/>
          <w:lang w:val="ru-RU"/>
        </w:rPr>
      </w:pPr>
      <w:r w:rsidRPr="00A31737">
        <w:rPr>
          <w:rFonts w:ascii="Times New Roman" w:eastAsia="Calibri" w:hAnsi="Times New Roman" w:cs="Times New Roman"/>
          <w:spacing w:val="-4"/>
          <w:sz w:val="27"/>
          <w:szCs w:val="27"/>
        </w:rPr>
        <w:t>«</w:t>
      </w:r>
      <w:r w:rsidR="008136A7">
        <w:rPr>
          <w:rFonts w:ascii="Times New Roman" w:eastAsia="Calibri" w:hAnsi="Times New Roman" w:cs="Times New Roman"/>
          <w:spacing w:val="-4"/>
          <w:sz w:val="27"/>
          <w:szCs w:val="27"/>
          <w:lang w:val="ru-RU"/>
        </w:rPr>
        <w:t>2</w:t>
      </w:r>
      <w:r w:rsidR="00152B49">
        <w:rPr>
          <w:rFonts w:ascii="Times New Roman" w:eastAsia="Calibri" w:hAnsi="Times New Roman" w:cs="Times New Roman"/>
          <w:spacing w:val="-4"/>
          <w:sz w:val="27"/>
          <w:szCs w:val="27"/>
          <w:lang w:val="ru-RU"/>
        </w:rPr>
        <w:t>6</w:t>
      </w:r>
      <w:r w:rsidR="00FD3593" w:rsidRPr="00A31737">
        <w:rPr>
          <w:rFonts w:ascii="Times New Roman" w:eastAsia="Calibri" w:hAnsi="Times New Roman" w:cs="Times New Roman"/>
          <w:spacing w:val="-4"/>
          <w:sz w:val="27"/>
          <w:szCs w:val="27"/>
        </w:rPr>
        <w:t>»</w:t>
      </w:r>
      <w:r w:rsidR="008136A7">
        <w:rPr>
          <w:rFonts w:ascii="Times New Roman" w:eastAsia="Calibri" w:hAnsi="Times New Roman" w:cs="Times New Roman"/>
          <w:spacing w:val="-4"/>
          <w:sz w:val="27"/>
          <w:szCs w:val="27"/>
          <w:lang w:val="ru-RU"/>
        </w:rPr>
        <w:t xml:space="preserve"> февраля </w:t>
      </w:r>
      <w:r w:rsidRPr="00A31737">
        <w:rPr>
          <w:rFonts w:ascii="Times New Roman" w:eastAsia="Calibri" w:hAnsi="Times New Roman" w:cs="Times New Roman"/>
          <w:spacing w:val="-4"/>
          <w:sz w:val="27"/>
          <w:szCs w:val="27"/>
        </w:rPr>
        <w:t>202</w:t>
      </w:r>
      <w:r w:rsidR="00C51B82">
        <w:rPr>
          <w:rFonts w:ascii="Times New Roman" w:eastAsia="Calibri" w:hAnsi="Times New Roman" w:cs="Times New Roman"/>
          <w:spacing w:val="-4"/>
          <w:sz w:val="27"/>
          <w:szCs w:val="27"/>
          <w:lang w:val="ru-RU"/>
        </w:rPr>
        <w:t>5</w:t>
      </w:r>
      <w:r w:rsidRPr="00A31737">
        <w:rPr>
          <w:rFonts w:ascii="Times New Roman" w:eastAsia="Calibri" w:hAnsi="Times New Roman" w:cs="Times New Roman"/>
          <w:spacing w:val="-4"/>
          <w:sz w:val="27"/>
          <w:szCs w:val="27"/>
        </w:rPr>
        <w:t xml:space="preserve"> г</w:t>
      </w:r>
      <w:r w:rsidRPr="00924F7E">
        <w:rPr>
          <w:rFonts w:ascii="Times New Roman" w:eastAsia="Calibri" w:hAnsi="Times New Roman" w:cs="Times New Roman"/>
          <w:color w:val="auto"/>
          <w:spacing w:val="-4"/>
          <w:sz w:val="27"/>
          <w:szCs w:val="27"/>
        </w:rPr>
        <w:t xml:space="preserve">.                                                                             </w:t>
      </w:r>
      <w:r w:rsidRPr="00924F7E">
        <w:rPr>
          <w:rFonts w:ascii="Times New Roman" w:eastAsia="Calibri" w:hAnsi="Times New Roman" w:cs="Times New Roman"/>
          <w:color w:val="auto"/>
          <w:spacing w:val="-4"/>
          <w:sz w:val="27"/>
          <w:szCs w:val="27"/>
          <w:lang w:val="ru-RU"/>
        </w:rPr>
        <w:t xml:space="preserve">            </w:t>
      </w:r>
      <w:r w:rsidR="00A31737" w:rsidRPr="00924F7E">
        <w:rPr>
          <w:rFonts w:ascii="Times New Roman" w:eastAsia="Calibri" w:hAnsi="Times New Roman" w:cs="Times New Roman"/>
          <w:color w:val="auto"/>
          <w:spacing w:val="-4"/>
          <w:sz w:val="27"/>
          <w:szCs w:val="27"/>
          <w:lang w:val="ru-RU"/>
        </w:rPr>
        <w:t xml:space="preserve">                  </w:t>
      </w:r>
      <w:r w:rsidR="00FD3593" w:rsidRPr="00924F7E">
        <w:rPr>
          <w:rFonts w:ascii="Times New Roman" w:eastAsia="Calibri" w:hAnsi="Times New Roman" w:cs="Times New Roman"/>
          <w:color w:val="auto"/>
          <w:spacing w:val="-4"/>
          <w:sz w:val="27"/>
          <w:szCs w:val="27"/>
        </w:rPr>
        <w:t xml:space="preserve">№ </w:t>
      </w:r>
      <w:r w:rsidR="00707543">
        <w:rPr>
          <w:rFonts w:ascii="Times New Roman" w:eastAsia="Calibri" w:hAnsi="Times New Roman" w:cs="Times New Roman"/>
          <w:color w:val="000000" w:themeColor="text1"/>
          <w:spacing w:val="-4"/>
          <w:sz w:val="27"/>
          <w:szCs w:val="27"/>
          <w:lang w:val="ru-RU"/>
        </w:rPr>
        <w:t>57</w:t>
      </w:r>
      <w:r w:rsidR="008136A7" w:rsidRPr="00707543">
        <w:rPr>
          <w:rFonts w:ascii="Times New Roman" w:eastAsia="Calibri" w:hAnsi="Times New Roman" w:cs="Times New Roman"/>
          <w:color w:val="000000" w:themeColor="text1"/>
          <w:spacing w:val="-4"/>
          <w:sz w:val="27"/>
          <w:szCs w:val="27"/>
          <w:lang w:val="ru-RU"/>
        </w:rPr>
        <w:t>-ОД</w:t>
      </w:r>
    </w:p>
    <w:p w:rsidR="00885D33" w:rsidRPr="00A31737" w:rsidRDefault="00885D33" w:rsidP="00885D33">
      <w:pPr>
        <w:jc w:val="center"/>
        <w:rPr>
          <w:rFonts w:ascii="Times New Roman" w:hAnsi="Times New Roman" w:cs="Times New Roman"/>
          <w:bCs/>
          <w:spacing w:val="-4"/>
          <w:sz w:val="27"/>
          <w:szCs w:val="27"/>
        </w:rPr>
      </w:pPr>
    </w:p>
    <w:p w:rsidR="004E2FDB" w:rsidRPr="00A31737" w:rsidRDefault="004E2FDB" w:rsidP="00FD3593">
      <w:pPr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</w:pPr>
      <w:r w:rsidRPr="00A31737">
        <w:rPr>
          <w:rFonts w:ascii="Times New Roman" w:hAnsi="Times New Roman" w:cs="Times New Roman"/>
          <w:b/>
          <w:spacing w:val="-4"/>
          <w:sz w:val="27"/>
          <w:szCs w:val="27"/>
        </w:rPr>
        <w:t xml:space="preserve">Об утверждении </w:t>
      </w:r>
      <w:r w:rsidRPr="00A31737"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 xml:space="preserve">«Правила приема ОГБПОУ «ТПТ» </w:t>
      </w:r>
    </w:p>
    <w:p w:rsidR="004E2FDB" w:rsidRPr="00A31737" w:rsidRDefault="004E2FDB" w:rsidP="00FD3593">
      <w:pPr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</w:pPr>
      <w:r w:rsidRPr="00A31737"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>и положений, регламентирующих деятельность</w:t>
      </w:r>
      <w:bookmarkStart w:id="0" w:name="_GoBack"/>
      <w:bookmarkEnd w:id="0"/>
    </w:p>
    <w:p w:rsidR="00885D33" w:rsidRPr="00A31737" w:rsidRDefault="007E2466" w:rsidP="00FD3593">
      <w:pPr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>приемной кампании на 202</w:t>
      </w:r>
      <w:r w:rsidR="00C51B82"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>5</w:t>
      </w:r>
      <w:r w:rsidR="004E2FDB" w:rsidRPr="00A31737"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>-202</w:t>
      </w:r>
      <w:r w:rsidR="00C51B82"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>6</w:t>
      </w:r>
      <w:r w:rsidR="004E2FDB" w:rsidRPr="00A31737"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 xml:space="preserve"> учебный год </w:t>
      </w:r>
    </w:p>
    <w:p w:rsidR="00885D33" w:rsidRPr="00A31737" w:rsidRDefault="00885D33" w:rsidP="00885D33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F2589" w:rsidRPr="00A31737" w:rsidRDefault="00FD3593" w:rsidP="005E14CE">
      <w:pPr>
        <w:pStyle w:val="Default"/>
        <w:spacing w:line="276" w:lineRule="auto"/>
        <w:ind w:firstLine="567"/>
        <w:jc w:val="both"/>
        <w:rPr>
          <w:color w:val="000000" w:themeColor="text1"/>
          <w:spacing w:val="-4"/>
          <w:sz w:val="27"/>
          <w:szCs w:val="27"/>
        </w:rPr>
      </w:pPr>
      <w:r w:rsidRPr="00A31737">
        <w:rPr>
          <w:spacing w:val="-4"/>
          <w:sz w:val="27"/>
          <w:szCs w:val="27"/>
        </w:rPr>
        <w:t xml:space="preserve">С целью </w:t>
      </w:r>
      <w:r w:rsidR="005F2589" w:rsidRPr="00A31737">
        <w:rPr>
          <w:spacing w:val="-4"/>
          <w:sz w:val="27"/>
          <w:szCs w:val="27"/>
        </w:rPr>
        <w:t>организации работ</w:t>
      </w:r>
      <w:r w:rsidR="007E2466">
        <w:rPr>
          <w:spacing w:val="-4"/>
          <w:sz w:val="27"/>
          <w:szCs w:val="27"/>
        </w:rPr>
        <w:t>ы по приему абитуриентов на 202</w:t>
      </w:r>
      <w:r w:rsidR="00C51B82">
        <w:rPr>
          <w:spacing w:val="-4"/>
          <w:sz w:val="27"/>
          <w:szCs w:val="27"/>
        </w:rPr>
        <w:t>5</w:t>
      </w:r>
      <w:r w:rsidR="005F2589" w:rsidRPr="00A31737">
        <w:rPr>
          <w:spacing w:val="-4"/>
          <w:sz w:val="27"/>
          <w:szCs w:val="27"/>
        </w:rPr>
        <w:t>-202</w:t>
      </w:r>
      <w:r w:rsidR="00C51B82">
        <w:rPr>
          <w:spacing w:val="-4"/>
          <w:sz w:val="27"/>
          <w:szCs w:val="27"/>
        </w:rPr>
        <w:t>6</w:t>
      </w:r>
      <w:r w:rsidR="005F2589" w:rsidRPr="00A31737">
        <w:rPr>
          <w:spacing w:val="-4"/>
          <w:sz w:val="27"/>
          <w:szCs w:val="27"/>
        </w:rPr>
        <w:t xml:space="preserve"> учебный год, руководствуясь </w:t>
      </w:r>
      <w:r w:rsidR="005F2589" w:rsidRPr="00A31737">
        <w:rPr>
          <w:color w:val="000000" w:themeColor="text1"/>
          <w:spacing w:val="-4"/>
          <w:sz w:val="27"/>
          <w:szCs w:val="27"/>
        </w:rPr>
        <w:t xml:space="preserve">Законом Российской Федерации от 29.12.2012 г. № 273-ФЗ «Об образовании в Российской Федерации» </w:t>
      </w:r>
      <w:r w:rsidR="005F2589" w:rsidRPr="00A31737">
        <w:rPr>
          <w:spacing w:val="-4"/>
          <w:sz w:val="27"/>
          <w:szCs w:val="27"/>
        </w:rPr>
        <w:t>с изменениями и дополнениями</w:t>
      </w:r>
      <w:r w:rsidR="005F2589" w:rsidRPr="00A31737">
        <w:rPr>
          <w:color w:val="000000" w:themeColor="text1"/>
          <w:spacing w:val="-4"/>
          <w:sz w:val="27"/>
          <w:szCs w:val="27"/>
        </w:rPr>
        <w:t xml:space="preserve">; </w:t>
      </w:r>
      <w:r w:rsidR="005F2589" w:rsidRPr="00A31737">
        <w:rPr>
          <w:spacing w:val="-4"/>
          <w:sz w:val="27"/>
          <w:szCs w:val="27"/>
        </w:rPr>
        <w:t xml:space="preserve">Приказом </w:t>
      </w:r>
      <w:proofErr w:type="spellStart"/>
      <w:r w:rsidR="005F2589" w:rsidRPr="00A31737">
        <w:rPr>
          <w:spacing w:val="-4"/>
          <w:sz w:val="27"/>
          <w:szCs w:val="27"/>
        </w:rPr>
        <w:t>Минпросвещения</w:t>
      </w:r>
      <w:proofErr w:type="spellEnd"/>
      <w:r w:rsidR="005F2589" w:rsidRPr="00A31737">
        <w:rPr>
          <w:spacing w:val="-4"/>
          <w:sz w:val="27"/>
          <w:szCs w:val="27"/>
        </w:rPr>
        <w:t xml:space="preserve"> России от 02.09.2020 № 457 «Об утверждении Порядка приема на </w:t>
      </w:r>
      <w:proofErr w:type="gramStart"/>
      <w:r w:rsidR="005F2589" w:rsidRPr="00A31737">
        <w:rPr>
          <w:spacing w:val="-4"/>
          <w:sz w:val="27"/>
          <w:szCs w:val="27"/>
        </w:rPr>
        <w:t>обучение по</w:t>
      </w:r>
      <w:proofErr w:type="gramEnd"/>
      <w:r w:rsidR="005F2589" w:rsidRPr="00A31737">
        <w:rPr>
          <w:spacing w:val="-4"/>
          <w:sz w:val="27"/>
          <w:szCs w:val="27"/>
        </w:rPr>
        <w:t xml:space="preserve"> образовательным программам среднего профессионального образования» с изменениями и дополнениями</w:t>
      </w:r>
    </w:p>
    <w:p w:rsidR="00FD3593" w:rsidRPr="00A31737" w:rsidRDefault="00FD3593" w:rsidP="005E14CE">
      <w:pPr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</w:p>
    <w:p w:rsidR="00885D33" w:rsidRPr="00A31737" w:rsidRDefault="00885D33" w:rsidP="005E14CE">
      <w:pPr>
        <w:tabs>
          <w:tab w:val="left" w:pos="3266"/>
        </w:tabs>
        <w:ind w:firstLine="567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  <w:r w:rsidRPr="00A31737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>ПРИКАЗЫВАЮ:</w:t>
      </w:r>
      <w:r w:rsidRPr="00A31737">
        <w:rPr>
          <w:rFonts w:ascii="Times New Roman" w:hAnsi="Times New Roman" w:cs="Times New Roman"/>
          <w:b/>
          <w:spacing w:val="-4"/>
          <w:sz w:val="27"/>
          <w:szCs w:val="27"/>
        </w:rPr>
        <w:tab/>
      </w:r>
    </w:p>
    <w:p w:rsidR="00885D33" w:rsidRPr="00A31737" w:rsidRDefault="00885D33" w:rsidP="005E14C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7"/>
          <w:szCs w:val="27"/>
        </w:rPr>
      </w:pPr>
    </w:p>
    <w:p w:rsidR="00FD3593" w:rsidRPr="00A31737" w:rsidRDefault="00445AF6" w:rsidP="005E14C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Утвердить Положение о приемной комиссии ОГБПОУ «ТПТ» (Приложение №1 к настоящему приказу)</w:t>
      </w:r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, Правила приема в ОГБПОУ «ТПТ» на 202</w:t>
      </w:r>
      <w:r w:rsidR="00C51B82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5</w:t>
      </w:r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-202</w:t>
      </w:r>
      <w:r w:rsidR="00C51B82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6</w:t>
      </w:r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учебный год (Приложение №2 к настоящему приказу), Положение об </w:t>
      </w:r>
      <w:r w:rsidR="005E14CE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апелляционной комиссии</w:t>
      </w:r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(Приложение №3 к настоящему приказу), Порядок приема на обучение по договорам </w:t>
      </w:r>
      <w:proofErr w:type="gramStart"/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об</w:t>
      </w:r>
      <w:proofErr w:type="gramEnd"/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</w:t>
      </w:r>
      <w:proofErr w:type="gramStart"/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оказании</w:t>
      </w:r>
      <w:proofErr w:type="gramEnd"/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платных образовательных услуг для получения среднего профессионального образования (Приложение №4</w:t>
      </w:r>
      <w:r w:rsidR="005E14CE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к настоящему приказу).</w:t>
      </w:r>
      <w:r w:rsidR="00497DC0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</w:t>
      </w:r>
    </w:p>
    <w:p w:rsidR="00885D33" w:rsidRPr="00A31737" w:rsidRDefault="005E14CE" w:rsidP="005E14C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</w:pP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Приемной комиссии ОГБПОУ «ТПТ» в своей работе руководствоваться Правила</w:t>
      </w:r>
      <w:r w:rsidR="007E2466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ми приема в ОГБПОУ «ТПТ» на 202</w:t>
      </w:r>
      <w:r w:rsidR="00C51B82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5</w:t>
      </w: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-202</w:t>
      </w:r>
      <w:r w:rsidR="00C51B82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6</w:t>
      </w: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учебный год.</w:t>
      </w:r>
    </w:p>
    <w:p w:rsidR="00885D33" w:rsidRPr="00A31737" w:rsidRDefault="00885D33" w:rsidP="005E14CE">
      <w:pPr>
        <w:pStyle w:val="1"/>
        <w:numPr>
          <w:ilvl w:val="0"/>
          <w:numId w:val="1"/>
        </w:numPr>
        <w:tabs>
          <w:tab w:val="left" w:pos="993"/>
          <w:tab w:val="left" w:pos="3266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A31737">
        <w:rPr>
          <w:rFonts w:ascii="Times New Roman" w:hAnsi="Times New Roman"/>
          <w:spacing w:val="-4"/>
          <w:sz w:val="27"/>
          <w:szCs w:val="27"/>
        </w:rPr>
        <w:t xml:space="preserve">Контроль выполнения приказа </w:t>
      </w:r>
      <w:r w:rsidR="00FD3593" w:rsidRPr="00A31737">
        <w:rPr>
          <w:rFonts w:ascii="Times New Roman" w:hAnsi="Times New Roman"/>
          <w:spacing w:val="-4"/>
          <w:sz w:val="27"/>
          <w:szCs w:val="27"/>
          <w:lang w:eastAsia="ru-RU"/>
        </w:rPr>
        <w:t>оставляю за собой.</w:t>
      </w:r>
    </w:p>
    <w:p w:rsidR="005E14CE" w:rsidRPr="00A31737" w:rsidRDefault="005E14CE" w:rsidP="005E14CE">
      <w:pPr>
        <w:pStyle w:val="1"/>
        <w:tabs>
          <w:tab w:val="left" w:pos="993"/>
          <w:tab w:val="left" w:pos="3266"/>
        </w:tabs>
        <w:spacing w:after="0" w:line="240" w:lineRule="auto"/>
        <w:ind w:left="709" w:firstLine="567"/>
        <w:jc w:val="both"/>
        <w:rPr>
          <w:rFonts w:ascii="Times New Roman" w:hAnsi="Times New Roman"/>
          <w:spacing w:val="-4"/>
          <w:sz w:val="27"/>
          <w:szCs w:val="27"/>
          <w:lang w:eastAsia="ru-RU"/>
        </w:rPr>
      </w:pPr>
    </w:p>
    <w:p w:rsidR="005E14CE" w:rsidRPr="00A31737" w:rsidRDefault="005E14CE" w:rsidP="005E14CE">
      <w:pPr>
        <w:pStyle w:val="a5"/>
        <w:tabs>
          <w:tab w:val="left" w:pos="993"/>
        </w:tabs>
        <w:spacing w:after="0"/>
        <w:ind w:left="709" w:hanging="142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A31737">
        <w:rPr>
          <w:rFonts w:ascii="Times New Roman" w:hAnsi="Times New Roman"/>
          <w:spacing w:val="-4"/>
          <w:sz w:val="27"/>
          <w:szCs w:val="27"/>
          <w:lang w:eastAsia="ru-RU"/>
        </w:rPr>
        <w:t>Приложение:</w:t>
      </w: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</w:t>
      </w:r>
    </w:p>
    <w:p w:rsidR="005E14CE" w:rsidRPr="00A31737" w:rsidRDefault="005E14CE" w:rsidP="005E14CE">
      <w:pPr>
        <w:pStyle w:val="a5"/>
        <w:numPr>
          <w:ilvl w:val="0"/>
          <w:numId w:val="3"/>
        </w:numPr>
        <w:tabs>
          <w:tab w:val="left" w:pos="993"/>
        </w:tabs>
        <w:spacing w:after="0"/>
        <w:ind w:hanging="502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Положение о приемной комиссии ОГБПОУ «ТПТ» </w:t>
      </w:r>
      <w:r w:rsidR="0068234B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- на </w:t>
      </w:r>
      <w:r w:rsidR="00C51B82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7</w:t>
      </w:r>
      <w:r w:rsidR="0068234B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л. в 1 экз. </w:t>
      </w:r>
    </w:p>
    <w:p w:rsidR="005E14CE" w:rsidRPr="00A31737" w:rsidRDefault="005E14CE" w:rsidP="005E14CE">
      <w:pPr>
        <w:pStyle w:val="a5"/>
        <w:numPr>
          <w:ilvl w:val="0"/>
          <w:numId w:val="3"/>
        </w:numPr>
        <w:tabs>
          <w:tab w:val="left" w:pos="993"/>
        </w:tabs>
        <w:spacing w:after="0"/>
        <w:ind w:hanging="502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Правила приема в ОГБПОУ «ТПТ» на 202</w:t>
      </w:r>
      <w:r w:rsidR="00C51B82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5</w:t>
      </w:r>
      <w:r w:rsidR="007E2466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-202</w:t>
      </w:r>
      <w:r w:rsidR="00C51B82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6</w:t>
      </w: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учебный год </w:t>
      </w:r>
      <w:r w:rsidR="0068234B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- на </w:t>
      </w:r>
      <w:r w:rsidR="007E2466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1</w:t>
      </w:r>
      <w:r w:rsidR="0040452E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4</w:t>
      </w:r>
      <w:r w:rsidR="0068234B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 л. в 1 экз.</w:t>
      </w:r>
    </w:p>
    <w:p w:rsidR="005E14CE" w:rsidRPr="00A31737" w:rsidRDefault="005E14CE" w:rsidP="005E14C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Положение об апелляционной комиссии </w:t>
      </w:r>
      <w:r w:rsidR="0068234B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- на 3 л. в 1 экз.</w:t>
      </w:r>
    </w:p>
    <w:p w:rsidR="005E14CE" w:rsidRPr="00A31737" w:rsidRDefault="005E14CE" w:rsidP="005E14C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 xml:space="preserve">Порядок приема на обучение по договорам об оказании платных образовательных услуг для получения среднего профессионального образования </w:t>
      </w:r>
      <w:r w:rsidR="0068234B" w:rsidRPr="00A31737">
        <w:rPr>
          <w:rFonts w:ascii="Times New Roman" w:hAnsi="Times New Roman" w:cs="Times New Roman"/>
          <w:bCs/>
          <w:color w:val="000000"/>
          <w:spacing w:val="-4"/>
          <w:sz w:val="27"/>
          <w:szCs w:val="27"/>
        </w:rPr>
        <w:t>- на 2 л. в 1 экз.</w:t>
      </w:r>
    </w:p>
    <w:p w:rsidR="005E14CE" w:rsidRPr="00A31737" w:rsidRDefault="005E14CE" w:rsidP="005E14CE">
      <w:pPr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5E14CE" w:rsidRPr="00A31737" w:rsidRDefault="005E14CE" w:rsidP="00885D33">
      <w:pPr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885D33" w:rsidRPr="00152B49" w:rsidRDefault="0040452E" w:rsidP="00885D33">
      <w:pPr>
        <w:jc w:val="both"/>
        <w:rPr>
          <w:rFonts w:ascii="Times New Roman" w:hAnsi="Times New Roman" w:cs="Times New Roman"/>
          <w:spacing w:val="-4"/>
          <w:sz w:val="27"/>
          <w:szCs w:val="27"/>
          <w:lang w:val="ru-RU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>Директор</w:t>
      </w:r>
      <w:r w:rsidR="00885D33" w:rsidRPr="00A31737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                                                           </w:t>
      </w:r>
      <w:r w:rsidR="00A31737"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                </w:t>
      </w:r>
      <w:r w:rsidR="00885D33" w:rsidRPr="00A31737">
        <w:rPr>
          <w:rFonts w:ascii="Times New Roman" w:hAnsi="Times New Roman" w:cs="Times New Roman"/>
          <w:spacing w:val="-4"/>
          <w:sz w:val="27"/>
          <w:szCs w:val="27"/>
        </w:rPr>
        <w:t xml:space="preserve">  </w:t>
      </w:r>
      <w:r w:rsidR="005E14CE" w:rsidRPr="00A31737"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  </w:t>
      </w:r>
      <w:r w:rsidR="00C51B82">
        <w:rPr>
          <w:rFonts w:ascii="Times New Roman" w:hAnsi="Times New Roman" w:cs="Times New Roman"/>
          <w:spacing w:val="-4"/>
          <w:sz w:val="27"/>
          <w:szCs w:val="27"/>
          <w:lang w:val="ru-RU"/>
        </w:rPr>
        <w:t>О.В. Ягодкина</w:t>
      </w:r>
    </w:p>
    <w:p w:rsidR="001971E1" w:rsidRPr="0068234B" w:rsidRDefault="001971E1" w:rsidP="001971E1">
      <w:pPr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D3593" w:rsidRPr="0068234B" w:rsidRDefault="00FD3593" w:rsidP="00FD3593">
      <w:pPr>
        <w:rPr>
          <w:rFonts w:ascii="Times New Roman" w:hAnsi="Times New Roman" w:cs="Times New Roman"/>
          <w:spacing w:val="-4"/>
        </w:rPr>
      </w:pPr>
      <w:r w:rsidRPr="0068234B">
        <w:rPr>
          <w:rFonts w:ascii="Times New Roman" w:hAnsi="Times New Roman" w:cs="Times New Roman"/>
          <w:spacing w:val="-4"/>
        </w:rPr>
        <w:t>Исполнитель:</w:t>
      </w:r>
    </w:p>
    <w:p w:rsidR="00FD3593" w:rsidRPr="0068234B" w:rsidRDefault="00A31737" w:rsidP="00FD3593">
      <w:pPr>
        <w:rPr>
          <w:rFonts w:ascii="Times New Roman" w:hAnsi="Times New Roman" w:cs="Times New Roman"/>
          <w:spacing w:val="-4"/>
          <w:lang w:val="ru-RU"/>
        </w:rPr>
      </w:pPr>
      <w:r>
        <w:rPr>
          <w:rFonts w:ascii="Times New Roman" w:hAnsi="Times New Roman" w:cs="Times New Roman"/>
          <w:spacing w:val="-4"/>
          <w:lang w:val="ru-RU"/>
        </w:rPr>
        <w:t>Зам. директора по УМР</w:t>
      </w:r>
    </w:p>
    <w:p w:rsidR="00FD3593" w:rsidRPr="0068234B" w:rsidRDefault="00A31737" w:rsidP="00FD3593">
      <w:pPr>
        <w:rPr>
          <w:rFonts w:ascii="Times New Roman" w:hAnsi="Times New Roman" w:cs="Times New Roman"/>
          <w:spacing w:val="-4"/>
          <w:lang w:val="ru-RU"/>
        </w:rPr>
      </w:pPr>
      <w:r>
        <w:rPr>
          <w:rFonts w:ascii="Times New Roman" w:hAnsi="Times New Roman" w:cs="Times New Roman"/>
          <w:spacing w:val="-4"/>
          <w:lang w:val="ru-RU"/>
        </w:rPr>
        <w:t>Калугина Наталья Анатольевна</w:t>
      </w:r>
    </w:p>
    <w:p w:rsidR="00B7462B" w:rsidRPr="0068234B" w:rsidRDefault="00FD3593" w:rsidP="00FD3593">
      <w:pPr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68234B">
        <w:rPr>
          <w:rFonts w:ascii="Times New Roman" w:hAnsi="Times New Roman" w:cs="Times New Roman"/>
          <w:spacing w:val="-4"/>
        </w:rPr>
        <w:t>Тел.: +7 (3822) 907-5</w:t>
      </w:r>
      <w:r w:rsidR="007F483B">
        <w:rPr>
          <w:rFonts w:ascii="Times New Roman" w:hAnsi="Times New Roman" w:cs="Times New Roman"/>
          <w:spacing w:val="-4"/>
          <w:lang w:val="ru-RU"/>
        </w:rPr>
        <w:t>31</w:t>
      </w:r>
      <w:r w:rsidRPr="007F483B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, </w:t>
      </w:r>
      <w:hyperlink r:id="rId7" w:history="1">
        <w:r w:rsidR="007F483B" w:rsidRPr="007F483B">
          <w:rPr>
            <w:rStyle w:val="a6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</w:rPr>
          <w:t>kalugina@tpt.tom.ru</w:t>
        </w:r>
      </w:hyperlink>
    </w:p>
    <w:sectPr w:rsidR="00B7462B" w:rsidRPr="0068234B" w:rsidSect="00472AA6">
      <w:pgSz w:w="11906" w:h="16838"/>
      <w:pgMar w:top="568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17153982"/>
    <w:multiLevelType w:val="hybridMultilevel"/>
    <w:tmpl w:val="5BDA3286"/>
    <w:lvl w:ilvl="0" w:tplc="D576A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33FE8"/>
    <w:multiLevelType w:val="hybridMultilevel"/>
    <w:tmpl w:val="657A7B1A"/>
    <w:lvl w:ilvl="0" w:tplc="85A8F04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1"/>
    <w:rsid w:val="00152B49"/>
    <w:rsid w:val="001971E1"/>
    <w:rsid w:val="00342230"/>
    <w:rsid w:val="0040452E"/>
    <w:rsid w:val="00445AF6"/>
    <w:rsid w:val="00452A36"/>
    <w:rsid w:val="00472AA6"/>
    <w:rsid w:val="00497DC0"/>
    <w:rsid w:val="004E2FDB"/>
    <w:rsid w:val="005B398C"/>
    <w:rsid w:val="005E14CE"/>
    <w:rsid w:val="005F2589"/>
    <w:rsid w:val="0062212E"/>
    <w:rsid w:val="0068234B"/>
    <w:rsid w:val="00707543"/>
    <w:rsid w:val="007E2466"/>
    <w:rsid w:val="007F483B"/>
    <w:rsid w:val="008136A7"/>
    <w:rsid w:val="00885D33"/>
    <w:rsid w:val="00924F7E"/>
    <w:rsid w:val="00A31737"/>
    <w:rsid w:val="00B44A0D"/>
    <w:rsid w:val="00B7462B"/>
    <w:rsid w:val="00B8764E"/>
    <w:rsid w:val="00BC56A3"/>
    <w:rsid w:val="00BD2D37"/>
    <w:rsid w:val="00C51B82"/>
    <w:rsid w:val="00C56F58"/>
    <w:rsid w:val="00CA657B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1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3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customStyle="1" w:styleId="1">
    <w:name w:val="Абзац списка1"/>
    <w:basedOn w:val="a"/>
    <w:rsid w:val="00885D3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FD3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customStyle="1" w:styleId="Default">
    <w:name w:val="Default"/>
    <w:rsid w:val="005F2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4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1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3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customStyle="1" w:styleId="1">
    <w:name w:val="Абзац списка1"/>
    <w:basedOn w:val="a"/>
    <w:rsid w:val="00885D3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FD3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customStyle="1" w:styleId="Default">
    <w:name w:val="Default"/>
    <w:rsid w:val="005F2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ugina@tpt.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2021-06-08T07:27:00Z</cp:lastPrinted>
  <dcterms:created xsi:type="dcterms:W3CDTF">2021-01-25T04:35:00Z</dcterms:created>
  <dcterms:modified xsi:type="dcterms:W3CDTF">2025-02-26T07:31:00Z</dcterms:modified>
</cp:coreProperties>
</file>