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5D" w:rsidRDefault="00AF575D" w:rsidP="00AF575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3AC3" w:rsidRDefault="00773AC3" w:rsidP="00AF575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3AC3" w:rsidRDefault="00773AC3" w:rsidP="00AF575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3AC3" w:rsidRDefault="00773AC3" w:rsidP="00AF575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3AC3" w:rsidRDefault="00773AC3" w:rsidP="00AF575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3AC3" w:rsidRDefault="00773AC3" w:rsidP="00AF575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3AC3" w:rsidRDefault="00773AC3" w:rsidP="00AF575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3AC3" w:rsidRDefault="00773AC3" w:rsidP="00AF575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3AC3" w:rsidRDefault="00773AC3" w:rsidP="00AF575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3AC3" w:rsidRDefault="00773AC3" w:rsidP="00AF575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3AC3" w:rsidRDefault="00773AC3" w:rsidP="00AF575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3AC3" w:rsidRDefault="00773AC3" w:rsidP="00AF575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3AC3" w:rsidRDefault="00773AC3" w:rsidP="00AF575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3AC3" w:rsidRPr="00773AC3" w:rsidRDefault="00773AC3" w:rsidP="00AF575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3AC3" w:rsidRPr="007151AB" w:rsidRDefault="00773AC3" w:rsidP="00AF575D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151AB">
        <w:rPr>
          <w:rFonts w:ascii="Times New Roman" w:hAnsi="Times New Roman" w:cs="Times New Roman"/>
          <w:b/>
          <w:bCs/>
          <w:sz w:val="28"/>
          <w:szCs w:val="28"/>
        </w:rPr>
        <w:t>Моделирование шлицев и шпоночного паза с помощью библиотеки «Валы и механические передачи 2</w:t>
      </w:r>
      <w:r w:rsidRPr="007151AB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7151A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73AC3" w:rsidRDefault="00773AC3" w:rsidP="00AF575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1235C" w:rsidRPr="00A1235C" w:rsidRDefault="00A1235C" w:rsidP="00181F05">
      <w:pPr>
        <w:pStyle w:val="ad"/>
      </w:pPr>
    </w:p>
    <w:p w:rsidR="00AF575D" w:rsidRDefault="00AF575D">
      <w:pPr>
        <w:rPr>
          <w:rFonts w:ascii="Times New Roman" w:hAnsi="Times New Roman" w:cs="Times New Roman"/>
          <w:bCs/>
          <w:color w:val="130C17"/>
          <w:sz w:val="28"/>
          <w:szCs w:val="28"/>
        </w:rPr>
      </w:pPr>
      <w:r>
        <w:rPr>
          <w:rFonts w:ascii="Times New Roman" w:hAnsi="Times New Roman" w:cs="Times New Roman"/>
          <w:bCs/>
          <w:color w:val="130C17"/>
          <w:sz w:val="28"/>
          <w:szCs w:val="28"/>
        </w:rPr>
        <w:br w:type="page"/>
      </w:r>
      <w:bookmarkStart w:id="0" w:name="_GoBack"/>
      <w:bookmarkEnd w:id="0"/>
    </w:p>
    <w:p w:rsidR="00632979" w:rsidRDefault="00632979" w:rsidP="007F2C8C">
      <w:pPr>
        <w:spacing w:after="0"/>
        <w:rPr>
          <w:rFonts w:ascii="Times New Roman" w:hAnsi="Times New Roman" w:cs="Times New Roman"/>
          <w:bCs/>
          <w:color w:val="130C17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1143277"/>
        <w:docPartObj>
          <w:docPartGallery w:val="Table of Contents"/>
          <w:docPartUnique/>
        </w:docPartObj>
      </w:sdtPr>
      <w:sdtContent>
        <w:p w:rsidR="00406A3A" w:rsidRDefault="00406A3A" w:rsidP="00406A3A">
          <w:pPr>
            <w:pStyle w:val="a5"/>
            <w:jc w:val="center"/>
            <w:rPr>
              <w:lang w:val="en-US"/>
            </w:rPr>
          </w:pPr>
          <w:r>
            <w:t>Оглавление</w:t>
          </w:r>
        </w:p>
        <w:p w:rsidR="00406A3A" w:rsidRPr="0085153C" w:rsidRDefault="00406A3A" w:rsidP="0085153C">
          <w:pPr>
            <w:spacing w:after="0" w:line="360" w:lineRule="auto"/>
            <w:jc w:val="both"/>
            <w:rPr>
              <w:sz w:val="28"/>
              <w:szCs w:val="28"/>
              <w:lang w:val="en-US"/>
            </w:rPr>
          </w:pPr>
        </w:p>
        <w:p w:rsidR="00773AC3" w:rsidRPr="0085153C" w:rsidRDefault="00C23B30" w:rsidP="0085153C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85153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06A3A" w:rsidRPr="0085153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5153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5759259" w:history="1">
            <w:r w:rsidR="00773AC3" w:rsidRPr="0085153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Проектирование шлицев и шпоночного паза</w:t>
            </w:r>
            <w:r w:rsidR="00773AC3" w:rsidRPr="0085153C">
              <w:rPr>
                <w:noProof/>
                <w:webHidden/>
                <w:sz w:val="28"/>
                <w:szCs w:val="28"/>
              </w:rPr>
              <w:tab/>
            </w:r>
            <w:r w:rsidRPr="0085153C">
              <w:rPr>
                <w:noProof/>
                <w:webHidden/>
                <w:sz w:val="28"/>
                <w:szCs w:val="28"/>
              </w:rPr>
              <w:fldChar w:fldCharType="begin"/>
            </w:r>
            <w:r w:rsidR="00773AC3" w:rsidRPr="0085153C">
              <w:rPr>
                <w:noProof/>
                <w:webHidden/>
                <w:sz w:val="28"/>
                <w:szCs w:val="28"/>
              </w:rPr>
              <w:instrText xml:space="preserve"> PAGEREF _Toc55759259 \h </w:instrText>
            </w:r>
            <w:r w:rsidRPr="0085153C">
              <w:rPr>
                <w:noProof/>
                <w:webHidden/>
                <w:sz w:val="28"/>
                <w:szCs w:val="28"/>
              </w:rPr>
            </w:r>
            <w:r w:rsidRPr="008515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3AC3" w:rsidRPr="0085153C">
              <w:rPr>
                <w:noProof/>
                <w:webHidden/>
                <w:sz w:val="28"/>
                <w:szCs w:val="28"/>
              </w:rPr>
              <w:t>3</w:t>
            </w:r>
            <w:r w:rsidRPr="008515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3AC3" w:rsidRPr="0085153C" w:rsidRDefault="00C23B30" w:rsidP="0085153C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5759260" w:history="1">
            <w:r w:rsidR="00773AC3" w:rsidRPr="0085153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 Конструирование шлицев</w:t>
            </w:r>
            <w:r w:rsidR="00773AC3" w:rsidRPr="0085153C">
              <w:rPr>
                <w:noProof/>
                <w:webHidden/>
                <w:sz w:val="28"/>
                <w:szCs w:val="28"/>
              </w:rPr>
              <w:tab/>
            </w:r>
            <w:r w:rsidRPr="0085153C">
              <w:rPr>
                <w:noProof/>
                <w:webHidden/>
                <w:sz w:val="28"/>
                <w:szCs w:val="28"/>
              </w:rPr>
              <w:fldChar w:fldCharType="begin"/>
            </w:r>
            <w:r w:rsidR="00773AC3" w:rsidRPr="0085153C">
              <w:rPr>
                <w:noProof/>
                <w:webHidden/>
                <w:sz w:val="28"/>
                <w:szCs w:val="28"/>
              </w:rPr>
              <w:instrText xml:space="preserve"> PAGEREF _Toc55759260 \h </w:instrText>
            </w:r>
            <w:r w:rsidRPr="0085153C">
              <w:rPr>
                <w:noProof/>
                <w:webHidden/>
                <w:sz w:val="28"/>
                <w:szCs w:val="28"/>
              </w:rPr>
            </w:r>
            <w:r w:rsidRPr="008515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3AC3" w:rsidRPr="0085153C">
              <w:rPr>
                <w:noProof/>
                <w:webHidden/>
                <w:sz w:val="28"/>
                <w:szCs w:val="28"/>
              </w:rPr>
              <w:t>3</w:t>
            </w:r>
            <w:r w:rsidRPr="008515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3AC3" w:rsidRPr="0085153C" w:rsidRDefault="00C23B30" w:rsidP="0085153C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5759261" w:history="1">
            <w:r w:rsidR="00773AC3" w:rsidRPr="0085153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1.1 Команда шлицы прямобочные</w:t>
            </w:r>
            <w:r w:rsidR="00773AC3" w:rsidRPr="0085153C">
              <w:rPr>
                <w:noProof/>
                <w:webHidden/>
                <w:sz w:val="28"/>
                <w:szCs w:val="28"/>
              </w:rPr>
              <w:tab/>
            </w:r>
            <w:r w:rsidRPr="0085153C">
              <w:rPr>
                <w:noProof/>
                <w:webHidden/>
                <w:sz w:val="28"/>
                <w:szCs w:val="28"/>
              </w:rPr>
              <w:fldChar w:fldCharType="begin"/>
            </w:r>
            <w:r w:rsidR="00773AC3" w:rsidRPr="0085153C">
              <w:rPr>
                <w:noProof/>
                <w:webHidden/>
                <w:sz w:val="28"/>
                <w:szCs w:val="28"/>
              </w:rPr>
              <w:instrText xml:space="preserve"> PAGEREF _Toc55759261 \h </w:instrText>
            </w:r>
            <w:r w:rsidRPr="0085153C">
              <w:rPr>
                <w:noProof/>
                <w:webHidden/>
                <w:sz w:val="28"/>
                <w:szCs w:val="28"/>
              </w:rPr>
            </w:r>
            <w:r w:rsidRPr="008515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3AC3" w:rsidRPr="0085153C">
              <w:rPr>
                <w:noProof/>
                <w:webHidden/>
                <w:sz w:val="28"/>
                <w:szCs w:val="28"/>
              </w:rPr>
              <w:t>3</w:t>
            </w:r>
            <w:r w:rsidRPr="008515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3AC3" w:rsidRPr="0085153C" w:rsidRDefault="00C23B30" w:rsidP="0085153C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5759262" w:history="1">
            <w:r w:rsidR="00773AC3" w:rsidRPr="0085153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1.2 Команда профиль шлицев</w:t>
            </w:r>
            <w:r w:rsidR="00773AC3" w:rsidRPr="0085153C">
              <w:rPr>
                <w:noProof/>
                <w:webHidden/>
                <w:sz w:val="28"/>
                <w:szCs w:val="28"/>
              </w:rPr>
              <w:tab/>
            </w:r>
            <w:r w:rsidRPr="0085153C">
              <w:rPr>
                <w:noProof/>
                <w:webHidden/>
                <w:sz w:val="28"/>
                <w:szCs w:val="28"/>
              </w:rPr>
              <w:fldChar w:fldCharType="begin"/>
            </w:r>
            <w:r w:rsidR="00773AC3" w:rsidRPr="0085153C">
              <w:rPr>
                <w:noProof/>
                <w:webHidden/>
                <w:sz w:val="28"/>
                <w:szCs w:val="28"/>
              </w:rPr>
              <w:instrText xml:space="preserve"> PAGEREF _Toc55759262 \h </w:instrText>
            </w:r>
            <w:r w:rsidRPr="0085153C">
              <w:rPr>
                <w:noProof/>
                <w:webHidden/>
                <w:sz w:val="28"/>
                <w:szCs w:val="28"/>
              </w:rPr>
            </w:r>
            <w:r w:rsidRPr="008515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3AC3" w:rsidRPr="0085153C">
              <w:rPr>
                <w:noProof/>
                <w:webHidden/>
                <w:sz w:val="28"/>
                <w:szCs w:val="28"/>
              </w:rPr>
              <w:t>4</w:t>
            </w:r>
            <w:r w:rsidRPr="008515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3AC3" w:rsidRPr="0085153C" w:rsidRDefault="00C23B30" w:rsidP="0085153C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5759263" w:history="1">
            <w:r w:rsidR="00773AC3" w:rsidRPr="0085153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 Конструирование шпоночных пазов</w:t>
            </w:r>
            <w:r w:rsidR="00773AC3" w:rsidRPr="0085153C">
              <w:rPr>
                <w:noProof/>
                <w:webHidden/>
                <w:sz w:val="28"/>
                <w:szCs w:val="28"/>
              </w:rPr>
              <w:tab/>
            </w:r>
            <w:r w:rsidRPr="0085153C">
              <w:rPr>
                <w:noProof/>
                <w:webHidden/>
                <w:sz w:val="28"/>
                <w:szCs w:val="28"/>
              </w:rPr>
              <w:fldChar w:fldCharType="begin"/>
            </w:r>
            <w:r w:rsidR="00773AC3" w:rsidRPr="0085153C">
              <w:rPr>
                <w:noProof/>
                <w:webHidden/>
                <w:sz w:val="28"/>
                <w:szCs w:val="28"/>
              </w:rPr>
              <w:instrText xml:space="preserve"> PAGEREF _Toc55759263 \h </w:instrText>
            </w:r>
            <w:r w:rsidRPr="0085153C">
              <w:rPr>
                <w:noProof/>
                <w:webHidden/>
                <w:sz w:val="28"/>
                <w:szCs w:val="28"/>
              </w:rPr>
            </w:r>
            <w:r w:rsidRPr="008515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3AC3" w:rsidRPr="0085153C">
              <w:rPr>
                <w:noProof/>
                <w:webHidden/>
                <w:sz w:val="28"/>
                <w:szCs w:val="28"/>
              </w:rPr>
              <w:t>5</w:t>
            </w:r>
            <w:r w:rsidRPr="008515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3AC3" w:rsidRPr="0085153C" w:rsidRDefault="00C23B30" w:rsidP="0085153C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5759264" w:history="1">
            <w:r w:rsidR="00773AC3" w:rsidRPr="0085153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2.1 Команда шпоночный паз под призматическую шпонку (сегментную шпонку)</w:t>
            </w:r>
            <w:r w:rsidR="00773AC3" w:rsidRPr="0085153C">
              <w:rPr>
                <w:noProof/>
                <w:webHidden/>
                <w:sz w:val="28"/>
                <w:szCs w:val="28"/>
              </w:rPr>
              <w:tab/>
            </w:r>
            <w:r w:rsidRPr="0085153C">
              <w:rPr>
                <w:noProof/>
                <w:webHidden/>
                <w:sz w:val="28"/>
                <w:szCs w:val="28"/>
              </w:rPr>
              <w:fldChar w:fldCharType="begin"/>
            </w:r>
            <w:r w:rsidR="00773AC3" w:rsidRPr="0085153C">
              <w:rPr>
                <w:noProof/>
                <w:webHidden/>
                <w:sz w:val="28"/>
                <w:szCs w:val="28"/>
              </w:rPr>
              <w:instrText xml:space="preserve"> PAGEREF _Toc55759264 \h </w:instrText>
            </w:r>
            <w:r w:rsidRPr="0085153C">
              <w:rPr>
                <w:noProof/>
                <w:webHidden/>
                <w:sz w:val="28"/>
                <w:szCs w:val="28"/>
              </w:rPr>
            </w:r>
            <w:r w:rsidRPr="008515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3AC3" w:rsidRPr="0085153C">
              <w:rPr>
                <w:noProof/>
                <w:webHidden/>
                <w:sz w:val="28"/>
                <w:szCs w:val="28"/>
              </w:rPr>
              <w:t>6</w:t>
            </w:r>
            <w:r w:rsidRPr="008515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3AC3" w:rsidRPr="0085153C" w:rsidRDefault="00C23B30" w:rsidP="0085153C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5759265" w:history="1">
            <w:r w:rsidR="00773AC3" w:rsidRPr="0085153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2.2 Команда профиль шпоночного паза</w:t>
            </w:r>
            <w:r w:rsidR="00773AC3" w:rsidRPr="0085153C">
              <w:rPr>
                <w:noProof/>
                <w:webHidden/>
                <w:sz w:val="28"/>
                <w:szCs w:val="28"/>
              </w:rPr>
              <w:tab/>
            </w:r>
            <w:r w:rsidRPr="0085153C">
              <w:rPr>
                <w:noProof/>
                <w:webHidden/>
                <w:sz w:val="28"/>
                <w:szCs w:val="28"/>
              </w:rPr>
              <w:fldChar w:fldCharType="begin"/>
            </w:r>
            <w:r w:rsidR="00773AC3" w:rsidRPr="0085153C">
              <w:rPr>
                <w:noProof/>
                <w:webHidden/>
                <w:sz w:val="28"/>
                <w:szCs w:val="28"/>
              </w:rPr>
              <w:instrText xml:space="preserve"> PAGEREF _Toc55759265 \h </w:instrText>
            </w:r>
            <w:r w:rsidRPr="0085153C">
              <w:rPr>
                <w:noProof/>
                <w:webHidden/>
                <w:sz w:val="28"/>
                <w:szCs w:val="28"/>
              </w:rPr>
            </w:r>
            <w:r w:rsidRPr="008515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3AC3" w:rsidRPr="0085153C">
              <w:rPr>
                <w:noProof/>
                <w:webHidden/>
                <w:sz w:val="28"/>
                <w:szCs w:val="28"/>
              </w:rPr>
              <w:t>7</w:t>
            </w:r>
            <w:r w:rsidRPr="008515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3AC3" w:rsidRPr="0085153C" w:rsidRDefault="00C23B30" w:rsidP="0085153C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5759266" w:history="1">
            <w:r w:rsidR="00773AC3" w:rsidRPr="0085153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3 Самостоятельное задание</w:t>
            </w:r>
            <w:r w:rsidR="00773AC3" w:rsidRPr="0085153C">
              <w:rPr>
                <w:noProof/>
                <w:webHidden/>
                <w:sz w:val="28"/>
                <w:szCs w:val="28"/>
              </w:rPr>
              <w:tab/>
            </w:r>
            <w:r w:rsidRPr="0085153C">
              <w:rPr>
                <w:noProof/>
                <w:webHidden/>
                <w:sz w:val="28"/>
                <w:szCs w:val="28"/>
              </w:rPr>
              <w:fldChar w:fldCharType="begin"/>
            </w:r>
            <w:r w:rsidR="00773AC3" w:rsidRPr="0085153C">
              <w:rPr>
                <w:noProof/>
                <w:webHidden/>
                <w:sz w:val="28"/>
                <w:szCs w:val="28"/>
              </w:rPr>
              <w:instrText xml:space="preserve"> PAGEREF _Toc55759266 \h </w:instrText>
            </w:r>
            <w:r w:rsidRPr="0085153C">
              <w:rPr>
                <w:noProof/>
                <w:webHidden/>
                <w:sz w:val="28"/>
                <w:szCs w:val="28"/>
              </w:rPr>
            </w:r>
            <w:r w:rsidRPr="008515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3AC3" w:rsidRPr="0085153C">
              <w:rPr>
                <w:noProof/>
                <w:webHidden/>
                <w:sz w:val="28"/>
                <w:szCs w:val="28"/>
              </w:rPr>
              <w:t>8</w:t>
            </w:r>
            <w:r w:rsidRPr="008515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6A3A" w:rsidRDefault="00C23B30" w:rsidP="0085153C">
          <w:pPr>
            <w:spacing w:after="0" w:line="360" w:lineRule="auto"/>
            <w:jc w:val="both"/>
          </w:pPr>
          <w:r w:rsidRPr="0085153C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06A3A" w:rsidRDefault="00406A3A">
      <w:pPr>
        <w:rPr>
          <w:rFonts w:ascii="Times New Roman" w:hAnsi="Times New Roman" w:cs="Times New Roman"/>
          <w:bCs/>
          <w:color w:val="130C17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130C17"/>
          <w:sz w:val="28"/>
          <w:szCs w:val="28"/>
          <w:lang w:val="en-US"/>
        </w:rPr>
        <w:br w:type="page"/>
      </w:r>
    </w:p>
    <w:p w:rsidR="005A46A4" w:rsidRPr="00C56E90" w:rsidRDefault="00632979" w:rsidP="00297C51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</w:t>
      </w:r>
      <w:bookmarkStart w:id="1" w:name="_Toc55759259"/>
      <w:r w:rsidR="005A46A4" w:rsidRPr="00C56E90">
        <w:rPr>
          <w:rFonts w:ascii="Times New Roman" w:hAnsi="Times New Roman" w:cs="Times New Roman"/>
          <w:color w:val="000000"/>
        </w:rPr>
        <w:t>Проектирование шлицев и шпоночного паза</w:t>
      </w:r>
      <w:bookmarkEnd w:id="1"/>
    </w:p>
    <w:p w:rsidR="005A46A4" w:rsidRPr="00C56E90" w:rsidRDefault="005A46A4" w:rsidP="005A46A4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130C17"/>
          <w:sz w:val="28"/>
          <w:szCs w:val="28"/>
        </w:rPr>
      </w:pPr>
    </w:p>
    <w:p w:rsidR="005A46A4" w:rsidRPr="00C56E90" w:rsidRDefault="005A46A4" w:rsidP="005A46A4">
      <w:pPr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b/>
          <w:bCs/>
          <w:color w:val="130C17"/>
          <w:sz w:val="28"/>
          <w:szCs w:val="28"/>
        </w:rPr>
        <w:t xml:space="preserve">Цель работы. 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Научиться строить: </w:t>
      </w:r>
    </w:p>
    <w:p w:rsidR="005A46A4" w:rsidRPr="00C56E90" w:rsidRDefault="005A46A4" w:rsidP="005A46A4">
      <w:pPr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шлицы прямоугольные, эвольвентные, треугольные; </w:t>
      </w:r>
    </w:p>
    <w:p w:rsidR="005A46A4" w:rsidRPr="00C56E90" w:rsidRDefault="005A46A4" w:rsidP="005A46A4">
      <w:pPr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шпоночные пазы под различные типы шпонок; </w:t>
      </w:r>
    </w:p>
    <w:p w:rsidR="007A47A3" w:rsidRPr="00C56E90" w:rsidRDefault="005A46A4" w:rsidP="005A46A4">
      <w:pPr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>профиль шлицев и шпоночного паза.</w:t>
      </w:r>
    </w:p>
    <w:p w:rsidR="005A46A4" w:rsidRPr="00C56E90" w:rsidRDefault="005A46A4" w:rsidP="005A46A4">
      <w:pPr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</w:p>
    <w:p w:rsidR="005A46A4" w:rsidRPr="00401DDC" w:rsidRDefault="005A46A4" w:rsidP="00401DDC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130C17"/>
        </w:rPr>
      </w:pPr>
      <w:bookmarkStart w:id="2" w:name="_Toc55759260"/>
      <w:r w:rsidRPr="00401DDC">
        <w:rPr>
          <w:rFonts w:ascii="Times New Roman" w:hAnsi="Times New Roman" w:cs="Times New Roman"/>
          <w:color w:val="130C17"/>
        </w:rPr>
        <w:t xml:space="preserve">1 </w:t>
      </w:r>
      <w:r w:rsidRPr="00C56E90">
        <w:rPr>
          <w:rFonts w:ascii="Times New Roman" w:hAnsi="Times New Roman" w:cs="Times New Roman"/>
          <w:color w:val="130C17"/>
        </w:rPr>
        <w:t xml:space="preserve">Конструирование </w:t>
      </w:r>
      <w:r w:rsidR="00401DDC">
        <w:rPr>
          <w:rFonts w:ascii="Times New Roman" w:hAnsi="Times New Roman" w:cs="Times New Roman"/>
          <w:color w:val="130C17"/>
        </w:rPr>
        <w:t>шлицев</w:t>
      </w:r>
      <w:bookmarkEnd w:id="2"/>
    </w:p>
    <w:p w:rsidR="004E4AE3" w:rsidRPr="00C56E90" w:rsidRDefault="004E4AE3" w:rsidP="005A46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46A4" w:rsidRPr="00C56E90" w:rsidRDefault="005A46A4" w:rsidP="005A46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Для вызова команды необходимо: </w:t>
      </w:r>
    </w:p>
    <w:p w:rsidR="005A46A4" w:rsidRPr="00C56E90" w:rsidRDefault="005A46A4" w:rsidP="005A46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>выделить цилиндрическую ступень вала;</w:t>
      </w:r>
    </w:p>
    <w:p w:rsidR="005A46A4" w:rsidRPr="00C56E90" w:rsidRDefault="005A46A4" w:rsidP="005A46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левой кнопкой мыши нажмите кнопку </w:t>
      </w:r>
      <w:r w:rsidRPr="00C56E90">
        <w:rPr>
          <w:rFonts w:ascii="Times New Roman" w:hAnsi="Times New Roman" w:cs="Times New Roman"/>
          <w:sz w:val="28"/>
          <w:szCs w:val="28"/>
        </w:rPr>
        <w:object w:dxaOrig="1710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85pt;height:21.5pt" o:ole="">
            <v:imagedata r:id="rId7" o:title=""/>
          </v:shape>
          <o:OLEObject Type="Embed" ProgID="PBrush" ShapeID="_x0000_i1025" DrawAspect="Content" ObjectID="_1667074550" r:id="rId8"/>
        </w:objec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 </w:t>
      </w:r>
      <w:r w:rsidRPr="00C56E90">
        <w:rPr>
          <w:rFonts w:ascii="Times New Roman" w:hAnsi="Times New Roman" w:cs="Times New Roman"/>
          <w:b/>
          <w:bCs/>
          <w:color w:val="130C17"/>
          <w:sz w:val="28"/>
          <w:szCs w:val="28"/>
        </w:rPr>
        <w:t>дополнительные элемен</w:t>
      </w:r>
      <w:r w:rsidRPr="00C56E90">
        <w:rPr>
          <w:rFonts w:ascii="Times New Roman" w:hAnsi="Times New Roman" w:cs="Times New Roman"/>
          <w:b/>
          <w:bCs/>
          <w:color w:val="130C17"/>
          <w:sz w:val="28"/>
          <w:szCs w:val="28"/>
        </w:rPr>
        <w:softHyphen/>
        <w:t xml:space="preserve">ты ступеней 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на инструментальной панели; </w:t>
      </w:r>
      <w:r w:rsidRPr="00C56E90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в развернувшемся меню выбрать курсором команду </w:t>
      </w:r>
      <w:r w:rsidRPr="00C56E90">
        <w:rPr>
          <w:rFonts w:ascii="Times New Roman" w:hAnsi="Times New Roman" w:cs="Times New Roman"/>
          <w:b/>
          <w:bCs/>
          <w:color w:val="130C17"/>
          <w:sz w:val="28"/>
          <w:szCs w:val="28"/>
        </w:rPr>
        <w:t xml:space="preserve">шлицы, 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>при этом разворачивается дополнительное меню с различными типами шлицев, где следует указать тип шлицев и щелкнуть на нём левой кнопкой мыши.</w:t>
      </w:r>
    </w:p>
    <w:p w:rsidR="005A46A4" w:rsidRPr="00C56E90" w:rsidRDefault="005A46A4" w:rsidP="005A46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>Для цилиндрической ступени могут быть построены прямобочные, эвольвентные и треугольные шлицы. Для других типов ступеней построение шлицев невозможно.</w:t>
      </w:r>
    </w:p>
    <w:p w:rsidR="005A46A4" w:rsidRPr="00C56E90" w:rsidRDefault="005A46A4" w:rsidP="005A46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>В верхней части окна диалога построения всех типов шлицев находится панель инструментов (рис.1). Она включает в себя кнопки, позволяющие вызывать команды управления изображением шлицев.</w:t>
      </w:r>
    </w:p>
    <w:p w:rsidR="005A46A4" w:rsidRPr="00C56E90" w:rsidRDefault="005A46A4" w:rsidP="005A46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Команда </w:t>
      </w:r>
      <w:r w:rsidRPr="00C56E90">
        <w:rPr>
          <w:rFonts w:ascii="Times New Roman" w:hAnsi="Times New Roman" w:cs="Times New Roman"/>
          <w:noProof/>
          <w:color w:val="130C17"/>
          <w:sz w:val="28"/>
          <w:szCs w:val="28"/>
          <w:lang w:eastAsia="ru-RU"/>
        </w:rPr>
        <w:drawing>
          <wp:inline distT="0" distB="0" distL="0" distR="0">
            <wp:extent cx="269981" cy="264406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73" cy="26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 </w:t>
      </w:r>
      <w:r w:rsidRPr="00C56E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перестроить 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>позволяет, не выходя из текущего режима ра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softHyphen/>
        <w:t>боты, увидеть результаты изменений, внесённые в элемент.</w:t>
      </w:r>
    </w:p>
    <w:p w:rsidR="005A46A4" w:rsidRPr="00C56E90" w:rsidRDefault="005A46A4" w:rsidP="005A46A4">
      <w:pPr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>Построение прямобочных, эвольвентных и треугольных шлицев на внутреннем и внешнем контурах не имеет принципиальных различий. По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softHyphen/>
        <w:t>этому рассмотрим построение прямобочных шлицев внешнего контура.</w:t>
      </w:r>
    </w:p>
    <w:p w:rsidR="005A46A4" w:rsidRPr="00C56E90" w:rsidRDefault="005A46A4" w:rsidP="005A46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</w:p>
    <w:p w:rsidR="005A46A4" w:rsidRPr="00401DDC" w:rsidRDefault="00401DDC" w:rsidP="00401DDC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130C17"/>
        </w:rPr>
      </w:pPr>
      <w:bookmarkStart w:id="3" w:name="_Toc55759261"/>
      <w:r>
        <w:rPr>
          <w:rFonts w:ascii="Times New Roman" w:hAnsi="Times New Roman" w:cs="Times New Roman"/>
          <w:color w:val="130C17"/>
        </w:rPr>
        <w:t xml:space="preserve">1.1 Команда шлицы </w:t>
      </w:r>
      <w:proofErr w:type="spellStart"/>
      <w:r>
        <w:rPr>
          <w:rFonts w:ascii="Times New Roman" w:hAnsi="Times New Roman" w:cs="Times New Roman"/>
          <w:color w:val="130C17"/>
        </w:rPr>
        <w:t>прямобочные</w:t>
      </w:r>
      <w:bookmarkEnd w:id="3"/>
      <w:proofErr w:type="spellEnd"/>
    </w:p>
    <w:p w:rsidR="005A46A4" w:rsidRPr="00C56E90" w:rsidRDefault="005A46A4" w:rsidP="005A46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</w:p>
    <w:p w:rsidR="005A46A4" w:rsidRPr="00C56E90" w:rsidRDefault="005A46A4" w:rsidP="005A46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В поле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шлицы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 автоматически указывается обозначение шлицев, соот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softHyphen/>
        <w:t>ветствующих диаметру активной ступени вала и выбранной серии. Выбрать другие шлицы можно из списка, который открывается при нажатии кнопки.</w:t>
      </w:r>
    </w:p>
    <w:p w:rsidR="005A46A4" w:rsidRPr="00C56E90" w:rsidRDefault="005A46A4" w:rsidP="005A46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>Рекомендуется выбирать значение наружного диаметра шлицев ближай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softHyphen/>
        <w:t>шее к диаметру активной ступени. При несовпадении диаметров программа изменит диаметр ступени на заданный диаметр для шлицев.</w:t>
      </w:r>
    </w:p>
    <w:p w:rsidR="005A46A4" w:rsidRPr="00C56E90" w:rsidRDefault="005A46A4" w:rsidP="005A46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Группа команд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способ центрирования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 позволяет выбрать необходимый способ центрирования шлицев. В зависимости от выбранных 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lastRenderedPageBreak/>
        <w:t>способа цен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softHyphen/>
        <w:t>трирования и серии будет меняться слайд с изображением шлицев. Если шлицы могут иметь исполнения, в правом верхнем углу слайда появится изображение стрелки. Чтобы выбрать другое исполнение следует щелкнуть мышью в поле слайда.</w:t>
      </w:r>
    </w:p>
    <w:p w:rsidR="005A46A4" w:rsidRPr="00C56E90" w:rsidRDefault="005179AE" w:rsidP="005179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>К</w:t>
      </w:r>
      <w:r w:rsidR="005A46A4" w:rsidRPr="00C56E90">
        <w:rPr>
          <w:rFonts w:ascii="Times New Roman" w:hAnsi="Times New Roman" w:cs="Times New Roman"/>
          <w:color w:val="130C17"/>
          <w:sz w:val="28"/>
          <w:szCs w:val="28"/>
        </w:rPr>
        <w:t>оманд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>а</w:t>
      </w:r>
      <w:r w:rsidR="005A46A4"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С</w:t>
      </w:r>
      <w:r w:rsidR="005A46A4" w:rsidRPr="00C56E90">
        <w:rPr>
          <w:rFonts w:ascii="Times New Roman" w:hAnsi="Times New Roman" w:cs="Times New Roman"/>
          <w:b/>
          <w:color w:val="130C17"/>
          <w:sz w:val="28"/>
          <w:szCs w:val="28"/>
        </w:rPr>
        <w:t>ерия шлицев</w:t>
      </w:r>
      <w:r w:rsidR="005A46A4"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 следует выбрать одну из трех серий шлицев, различающихся меж</w:t>
      </w:r>
      <w:r w:rsidR="00F211B9">
        <w:rPr>
          <w:rFonts w:ascii="Times New Roman" w:hAnsi="Times New Roman" w:cs="Times New Roman"/>
          <w:color w:val="130C17"/>
          <w:sz w:val="28"/>
          <w:szCs w:val="28"/>
        </w:rPr>
        <w:t>ду собой размерами и числом шли</w:t>
      </w:r>
      <w:r w:rsidR="005A46A4" w:rsidRPr="00C56E90">
        <w:rPr>
          <w:rFonts w:ascii="Times New Roman" w:hAnsi="Times New Roman" w:cs="Times New Roman"/>
          <w:color w:val="130C17"/>
          <w:sz w:val="28"/>
          <w:szCs w:val="28"/>
        </w:rPr>
        <w:t>цев. При выборе се</w:t>
      </w:r>
      <w:r w:rsidR="00F211B9">
        <w:rPr>
          <w:rFonts w:ascii="Times New Roman" w:hAnsi="Times New Roman" w:cs="Times New Roman"/>
          <w:color w:val="130C17"/>
          <w:sz w:val="28"/>
          <w:szCs w:val="28"/>
        </w:rPr>
        <w:t>рии, если это необходимо, предлагается выбрать ближай</w:t>
      </w:r>
      <w:r w:rsidR="005A46A4" w:rsidRPr="00C56E90">
        <w:rPr>
          <w:rFonts w:ascii="Times New Roman" w:hAnsi="Times New Roman" w:cs="Times New Roman"/>
          <w:color w:val="130C17"/>
          <w:sz w:val="28"/>
          <w:szCs w:val="28"/>
        </w:rPr>
        <w:t>ший наружный диаметр шлицев относ</w:t>
      </w:r>
      <w:r w:rsidR="00F211B9">
        <w:rPr>
          <w:rFonts w:ascii="Times New Roman" w:hAnsi="Times New Roman" w:cs="Times New Roman"/>
          <w:color w:val="130C17"/>
          <w:sz w:val="28"/>
          <w:szCs w:val="28"/>
        </w:rPr>
        <w:t>ительно диа</w:t>
      </w:r>
      <w:r w:rsidR="005A46A4" w:rsidRPr="00C56E90">
        <w:rPr>
          <w:rFonts w:ascii="Times New Roman" w:hAnsi="Times New Roman" w:cs="Times New Roman"/>
          <w:color w:val="130C17"/>
          <w:sz w:val="28"/>
          <w:szCs w:val="28"/>
        </w:rPr>
        <w:t>метра активной ступени с предложением изменения параметра ступени.</w:t>
      </w:r>
    </w:p>
    <w:p w:rsidR="005A46A4" w:rsidRPr="00C56E90" w:rsidRDefault="005A46A4" w:rsidP="005179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Группа команд </w:t>
      </w:r>
      <w:r w:rsidR="005179AE" w:rsidRPr="00C56E90">
        <w:rPr>
          <w:rFonts w:ascii="Times New Roman" w:hAnsi="Times New Roman" w:cs="Times New Roman"/>
          <w:b/>
          <w:color w:val="130C17"/>
          <w:sz w:val="28"/>
          <w:szCs w:val="28"/>
        </w:rPr>
        <w:t>В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ыход фрезы</w:t>
      </w:r>
      <w:r w:rsidR="00F211B9">
        <w:rPr>
          <w:rFonts w:ascii="Times New Roman" w:hAnsi="Times New Roman" w:cs="Times New Roman"/>
          <w:color w:val="130C17"/>
          <w:sz w:val="28"/>
          <w:szCs w:val="28"/>
        </w:rPr>
        <w:t xml:space="preserve"> позволяет вы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>брать, где будет выход фрезы - слева или справа от торца проектируемой ступени.</w:t>
      </w:r>
    </w:p>
    <w:p w:rsidR="005A46A4" w:rsidRPr="00C56E90" w:rsidRDefault="005A46A4" w:rsidP="005179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>Кроме того, необходимо ввести значения длины шлицев (по умолча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softHyphen/>
        <w:t>нию приводится длина конструируемой ступени) и диаметра фрезы.</w:t>
      </w:r>
    </w:p>
    <w:p w:rsidR="005A46A4" w:rsidRPr="00C56E90" w:rsidRDefault="005A46A4" w:rsidP="005179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>Для всех типов шлицев можно построить дополнительный элемент про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softHyphen/>
        <w:t>филь</w:t>
      </w:r>
      <w:r w:rsidRPr="00C56E90">
        <w:rPr>
          <w:rFonts w:ascii="Times New Roman" w:hAnsi="Times New Roman" w:cs="Times New Roman"/>
          <w:color w:val="000000"/>
          <w:sz w:val="28"/>
          <w:szCs w:val="28"/>
        </w:rPr>
        <w:t xml:space="preserve"> шлицев.</w:t>
      </w:r>
    </w:p>
    <w:p w:rsidR="005179AE" w:rsidRPr="00C56E90" w:rsidRDefault="005179AE" w:rsidP="005179A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6E9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07776" cy="331607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953" cy="3320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9AE" w:rsidRPr="00C56E90" w:rsidRDefault="005179AE" w:rsidP="005179A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>Рисунок 1 - Команда шлицы прямобочные</w:t>
      </w:r>
    </w:p>
    <w:p w:rsidR="005179AE" w:rsidRPr="00C56E90" w:rsidRDefault="005179AE" w:rsidP="005179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79AE" w:rsidRPr="00401DDC" w:rsidRDefault="004E4AE3" w:rsidP="00401DDC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130C17"/>
        </w:rPr>
      </w:pPr>
      <w:bookmarkStart w:id="4" w:name="_Toc55759262"/>
      <w:r w:rsidRPr="00C56E90">
        <w:rPr>
          <w:rFonts w:ascii="Times New Roman" w:hAnsi="Times New Roman" w:cs="Times New Roman"/>
          <w:color w:val="130C17"/>
        </w:rPr>
        <w:t>1.2</w:t>
      </w:r>
      <w:r w:rsidR="005179AE" w:rsidRPr="00C56E90">
        <w:rPr>
          <w:rFonts w:ascii="Times New Roman" w:hAnsi="Times New Roman" w:cs="Times New Roman"/>
          <w:color w:val="130C17"/>
        </w:rPr>
        <w:t xml:space="preserve"> Команда профиль шлицев</w:t>
      </w:r>
      <w:bookmarkEnd w:id="4"/>
    </w:p>
    <w:p w:rsidR="005A46A4" w:rsidRPr="00C56E90" w:rsidRDefault="005A46A4" w:rsidP="005179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79AE" w:rsidRPr="00C56E90" w:rsidRDefault="005179AE" w:rsidP="005179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Для вызова команды необходимо: </w:t>
      </w:r>
    </w:p>
    <w:p w:rsidR="005179AE" w:rsidRPr="00C56E90" w:rsidRDefault="005179AE" w:rsidP="005179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• выделить дополнительный элемент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шлицы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; </w:t>
      </w:r>
    </w:p>
    <w:p w:rsidR="005179AE" w:rsidRPr="00C56E90" w:rsidRDefault="005179AE" w:rsidP="005179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• нажать кнопку </w:t>
      </w:r>
      <w:r w:rsidRPr="00C56E90">
        <w:rPr>
          <w:rFonts w:ascii="Times New Roman" w:hAnsi="Times New Roman" w:cs="Times New Roman"/>
          <w:sz w:val="28"/>
          <w:szCs w:val="28"/>
        </w:rPr>
        <w:object w:dxaOrig="1710" w:dyaOrig="1755">
          <v:shape id="_x0000_i1026" type="#_x0000_t75" style="width:16.85pt;height:21.5pt" o:ole="">
            <v:imagedata r:id="rId7" o:title=""/>
          </v:shape>
          <o:OLEObject Type="Embed" ProgID="PBrush" ShapeID="_x0000_i1026" DrawAspect="Content" ObjectID="_1667074551" r:id="rId11"/>
        </w:object>
      </w:r>
      <w:r w:rsidRPr="00C56E90">
        <w:rPr>
          <w:rFonts w:ascii="Times New Roman" w:hAnsi="Times New Roman" w:cs="Times New Roman"/>
          <w:sz w:val="28"/>
          <w:szCs w:val="28"/>
        </w:rPr>
        <w:t xml:space="preserve">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дополнительные элементы ступеней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 на инстру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softHyphen/>
        <w:t>ментальной панели;</w:t>
      </w:r>
    </w:p>
    <w:p w:rsidR="005179AE" w:rsidRPr="00C56E90" w:rsidRDefault="005179AE" w:rsidP="005179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lastRenderedPageBreak/>
        <w:t>• в развернувшемся меню выбрать курсором команду профиль шлицев и щелкнуть на ней левой кнопкой мыши.</w:t>
      </w:r>
    </w:p>
    <w:p w:rsidR="005179AE" w:rsidRPr="00C56E90" w:rsidRDefault="005179AE" w:rsidP="005179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Опция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масштаб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 (рис</w:t>
      </w:r>
      <w:r w:rsidR="00F211B9">
        <w:rPr>
          <w:rFonts w:ascii="Times New Roman" w:hAnsi="Times New Roman" w:cs="Times New Roman"/>
          <w:color w:val="130C17"/>
          <w:sz w:val="28"/>
          <w:szCs w:val="28"/>
        </w:rPr>
        <w:t xml:space="preserve">. 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>2) позволяет выбрать масштаб изображения профиля шлицы на чертеже из стандартного ря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softHyphen/>
        <w:t>да масштабов.</w:t>
      </w:r>
    </w:p>
    <w:p w:rsidR="005179AE" w:rsidRPr="00C56E90" w:rsidRDefault="005179AE" w:rsidP="005179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Опция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штриховка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 позво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softHyphen/>
        <w:t>ляет выполнить чертеж профи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softHyphen/>
        <w:t>ля с отрисовкой штриховки.</w:t>
      </w:r>
    </w:p>
    <w:p w:rsidR="005179AE" w:rsidRPr="00C56E90" w:rsidRDefault="005179AE" w:rsidP="005179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Опция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размеры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 позволяет выполнить чертеж профиля с простановкой размеров.</w:t>
      </w:r>
    </w:p>
    <w:p w:rsidR="005179AE" w:rsidRPr="00C56E90" w:rsidRDefault="005179AE" w:rsidP="005179A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noProof/>
          <w:color w:val="130C17"/>
          <w:sz w:val="28"/>
          <w:szCs w:val="28"/>
          <w:lang w:eastAsia="ru-RU"/>
        </w:rPr>
        <w:drawing>
          <wp:inline distT="0" distB="0" distL="0" distR="0">
            <wp:extent cx="2790251" cy="1845577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723" cy="184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9AE" w:rsidRPr="00C56E90" w:rsidRDefault="005179AE" w:rsidP="005179A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>Рисунок 2 - Команда профиль внешних прямобочных шлицев</w:t>
      </w:r>
    </w:p>
    <w:p w:rsidR="005179AE" w:rsidRPr="00C56E90" w:rsidRDefault="005179AE" w:rsidP="005179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Опция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термообработка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 позволяет получить на чертеже обозначение по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softHyphen/>
        <w:t>верхности, которая будет подвергаться термообработке.</w:t>
      </w:r>
    </w:p>
    <w:p w:rsidR="005179AE" w:rsidRPr="00C56E90" w:rsidRDefault="005179AE" w:rsidP="005179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Опция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применить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 позволяет просмотреть результаты построения, не выходя из диалога.</w:t>
      </w:r>
    </w:p>
    <w:p w:rsidR="005179AE" w:rsidRPr="00C56E90" w:rsidRDefault="005179AE" w:rsidP="005179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7FCC" w:rsidRPr="00401DDC" w:rsidRDefault="004E4AE3" w:rsidP="00401DDC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130C17"/>
        </w:rPr>
      </w:pPr>
      <w:bookmarkStart w:id="5" w:name="_Toc55759263"/>
      <w:r w:rsidRPr="00C56E90">
        <w:rPr>
          <w:rFonts w:ascii="Times New Roman" w:hAnsi="Times New Roman" w:cs="Times New Roman"/>
          <w:color w:val="130C17"/>
        </w:rPr>
        <w:t>2</w:t>
      </w:r>
      <w:r w:rsidR="00CF7FCC" w:rsidRPr="00C56E90">
        <w:rPr>
          <w:rFonts w:ascii="Times New Roman" w:hAnsi="Times New Roman" w:cs="Times New Roman"/>
          <w:color w:val="130C17"/>
        </w:rPr>
        <w:t xml:space="preserve"> </w:t>
      </w:r>
      <w:r w:rsidRPr="00C56E90">
        <w:rPr>
          <w:rFonts w:ascii="Times New Roman" w:hAnsi="Times New Roman" w:cs="Times New Roman"/>
          <w:color w:val="130C17"/>
        </w:rPr>
        <w:t>Конструирование шпоночных пазов</w:t>
      </w:r>
      <w:bookmarkEnd w:id="5"/>
    </w:p>
    <w:p w:rsidR="00CF7FCC" w:rsidRPr="00C56E90" w:rsidRDefault="00CF7FCC" w:rsidP="00CF7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</w:p>
    <w:p w:rsidR="00CF7FCC" w:rsidRPr="00C56E90" w:rsidRDefault="00CF7FCC" w:rsidP="00CF7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Для вызова команды необходимо: </w:t>
      </w:r>
    </w:p>
    <w:p w:rsidR="00CF7FCC" w:rsidRPr="00C56E90" w:rsidRDefault="00CF7FCC" w:rsidP="00CF7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• выделить цилиндрическую или коническую ступень вала; </w:t>
      </w:r>
    </w:p>
    <w:p w:rsidR="00CF7FCC" w:rsidRPr="00C56E90" w:rsidRDefault="00CF7FCC" w:rsidP="00CF7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• нажать кнопку </w:t>
      </w:r>
      <w:r w:rsidRPr="00C56E90">
        <w:rPr>
          <w:rFonts w:ascii="Times New Roman" w:hAnsi="Times New Roman" w:cs="Times New Roman"/>
          <w:sz w:val="28"/>
          <w:szCs w:val="28"/>
        </w:rPr>
        <w:object w:dxaOrig="1710" w:dyaOrig="1755">
          <v:shape id="_x0000_i1027" type="#_x0000_t75" style="width:16.85pt;height:21.5pt" o:ole="">
            <v:imagedata r:id="rId7" o:title=""/>
          </v:shape>
          <o:OLEObject Type="Embed" ProgID="PBrush" ShapeID="_x0000_i1027" DrawAspect="Content" ObjectID="_1667074552" r:id="rId13"/>
        </w:objec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дополнительные элементы ступеней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 на инстру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softHyphen/>
        <w:t xml:space="preserve">ментальной панели; </w:t>
      </w:r>
    </w:p>
    <w:p w:rsidR="00CF7FCC" w:rsidRPr="00C56E90" w:rsidRDefault="00CF7FCC" w:rsidP="00CF7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• в развернувшемся меню курсором выбрать команду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шпоночный паз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>, при этом разворачивается дополнительное меню с различными типами пазов. Выбрать тип паза и щелкнуть на нём левой кнопкой мыши.</w:t>
      </w:r>
    </w:p>
    <w:p w:rsidR="00CF7FCC" w:rsidRPr="00C56E90" w:rsidRDefault="00CF7FCC" w:rsidP="00CF7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Возможно построение следующих типов шпоночных пазов: </w:t>
      </w:r>
    </w:p>
    <w:p w:rsidR="00CF7FCC" w:rsidRPr="00C56E90" w:rsidRDefault="00CF7FCC" w:rsidP="00CF7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• шпоночный паз под призматическую шпонку; </w:t>
      </w:r>
    </w:p>
    <w:p w:rsidR="00CF7FCC" w:rsidRPr="00C56E90" w:rsidRDefault="00CF7FCC" w:rsidP="00CF7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• шпоночный паз под призматическую высокую шпонку; </w:t>
      </w:r>
    </w:p>
    <w:p w:rsidR="005179AE" w:rsidRPr="00C56E90" w:rsidRDefault="00CF7FCC" w:rsidP="00CF7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>• шпоночный паз под сегментную шпонку (передача крутящего момента);</w:t>
      </w:r>
    </w:p>
    <w:p w:rsidR="00CF7FCC" w:rsidRPr="00C56E90" w:rsidRDefault="00CF7FCC" w:rsidP="00CF7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>• шпоночный паз под сегментную шпонку (фиксация элементов).</w:t>
      </w:r>
    </w:p>
    <w:p w:rsidR="005179AE" w:rsidRPr="00C56E90" w:rsidRDefault="00CF7FCC" w:rsidP="00CF7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lastRenderedPageBreak/>
        <w:t>Построение шпоночных пазов под призматическую шпонку, призмати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softHyphen/>
        <w:t>ческую высокую шпонку, сегментную шпонку (передача крутящего момен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softHyphen/>
        <w:t>та), сегментную шпонку (фиксация элементов) на внутреннем и внешнем контурах не имеет принципиальных различий. Поэтому рассмотрим построе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softHyphen/>
        <w:t>ние шпоночного паза под призматическую шпонку на внешнем контуре</w:t>
      </w:r>
      <w:r w:rsidR="00F211B9">
        <w:rPr>
          <w:rFonts w:ascii="Times New Roman" w:hAnsi="Times New Roman" w:cs="Times New Roman"/>
          <w:color w:val="130C17"/>
          <w:sz w:val="28"/>
          <w:szCs w:val="28"/>
        </w:rPr>
        <w:br/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>(ри</w:t>
      </w:r>
      <w:r w:rsidR="00F211B9">
        <w:rPr>
          <w:rFonts w:ascii="Times New Roman" w:hAnsi="Times New Roman" w:cs="Times New Roman"/>
          <w:color w:val="130C17"/>
          <w:sz w:val="28"/>
          <w:szCs w:val="28"/>
        </w:rPr>
        <w:t xml:space="preserve">с </w:t>
      </w:r>
      <w:r w:rsidR="00773AC3" w:rsidRPr="00773AC3">
        <w:rPr>
          <w:rFonts w:ascii="Times New Roman" w:hAnsi="Times New Roman" w:cs="Times New Roman"/>
          <w:color w:val="130C17"/>
          <w:sz w:val="28"/>
          <w:szCs w:val="28"/>
        </w:rPr>
        <w:t>3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>).</w:t>
      </w:r>
    </w:p>
    <w:p w:rsidR="00CF7FCC" w:rsidRPr="00C56E90" w:rsidRDefault="00CF7FCC" w:rsidP="00CF7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</w:p>
    <w:p w:rsidR="0033111E" w:rsidRPr="00401DDC" w:rsidRDefault="004E4AE3" w:rsidP="00401DDC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130C17"/>
        </w:rPr>
      </w:pPr>
      <w:bookmarkStart w:id="6" w:name="_Toc55759264"/>
      <w:r w:rsidRPr="00C56E90">
        <w:rPr>
          <w:rFonts w:ascii="Times New Roman" w:hAnsi="Times New Roman" w:cs="Times New Roman"/>
          <w:color w:val="130C17"/>
        </w:rPr>
        <w:t>2.1</w:t>
      </w:r>
      <w:r w:rsidR="00624483" w:rsidRPr="00C56E90">
        <w:rPr>
          <w:rFonts w:ascii="Times New Roman" w:hAnsi="Times New Roman" w:cs="Times New Roman"/>
          <w:color w:val="130C17"/>
        </w:rPr>
        <w:t xml:space="preserve"> Команда шпоночный паз под призматическую шпонку (</w:t>
      </w:r>
      <w:r w:rsidR="00401DDC">
        <w:rPr>
          <w:rFonts w:ascii="Times New Roman" w:hAnsi="Times New Roman" w:cs="Times New Roman"/>
          <w:color w:val="130C17"/>
        </w:rPr>
        <w:t>сегментную шпонку)</w:t>
      </w:r>
      <w:bookmarkEnd w:id="6"/>
    </w:p>
    <w:p w:rsidR="0033111E" w:rsidRPr="00C56E90" w:rsidRDefault="0033111E" w:rsidP="003311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</w:p>
    <w:p w:rsidR="005179AE" w:rsidRPr="00C56E90" w:rsidRDefault="00624483" w:rsidP="003311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В поле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шпонка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 (</w:t>
      </w:r>
      <w:r w:rsidRPr="00C56E90">
        <w:rPr>
          <w:rFonts w:ascii="Times New Roman" w:hAnsi="Times New Roman" w:cs="Times New Roman"/>
          <w:i/>
          <w:color w:val="130C17"/>
          <w:sz w:val="28"/>
          <w:szCs w:val="28"/>
        </w:rPr>
        <w:t>для призматической шпонки и сегментной шпонки</w:t>
      </w:r>
      <w:r w:rsidR="0033111E" w:rsidRPr="00C56E90">
        <w:rPr>
          <w:rFonts w:ascii="Times New Roman" w:hAnsi="Times New Roman" w:cs="Times New Roman"/>
          <w:color w:val="130C17"/>
          <w:sz w:val="28"/>
          <w:szCs w:val="28"/>
        </w:rPr>
        <w:t>)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 автоматически указываются стандартные размеры шпонки, исходя из диаметра активной ступени вала. Другую шпонку можно выбрать из списка, который откроется при нажатии кнопки. Величина списка зависит от размеров вала.</w:t>
      </w:r>
    </w:p>
    <w:p w:rsidR="0033111E" w:rsidRPr="00C56E90" w:rsidRDefault="0033111E" w:rsidP="003311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В поле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длина паза</w:t>
      </w:r>
      <w:r w:rsidR="00F211B9">
        <w:rPr>
          <w:rFonts w:ascii="Times New Roman" w:hAnsi="Times New Roman" w:cs="Times New Roman"/>
          <w:color w:val="130C17"/>
          <w:sz w:val="28"/>
          <w:szCs w:val="28"/>
        </w:rPr>
        <w:t xml:space="preserve"> вводится длина шпоноч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>ного паза с учётом вы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softHyphen/>
        <w:t>бранной длины шпонки.</w:t>
      </w:r>
    </w:p>
    <w:p w:rsidR="0033111E" w:rsidRPr="00C56E90" w:rsidRDefault="0033111E" w:rsidP="003311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С помощью группы команд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базовый торец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 определяют торец ступе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softHyphen/>
        <w:t xml:space="preserve">ни, относительно которого будет базироваться шпонка, и задают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расстояние от базового торца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 до шпоночного паза. Это можно сделать разными способами:</w:t>
      </w:r>
    </w:p>
    <w:p w:rsidR="0033111E" w:rsidRPr="00C56E90" w:rsidRDefault="0033111E" w:rsidP="003311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• при помощи клавиатуры; </w:t>
      </w:r>
    </w:p>
    <w:p w:rsidR="0033111E" w:rsidRPr="00C56E90" w:rsidRDefault="0033111E" w:rsidP="003311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>• взять значение с чертежа.</w:t>
      </w:r>
    </w:p>
    <w:p w:rsidR="0033111E" w:rsidRPr="00C56E90" w:rsidRDefault="0033111E" w:rsidP="0033111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96751" cy="3361765"/>
            <wp:effectExtent l="19050" t="0" r="8349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106" cy="3364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11E" w:rsidRPr="00C56E90" w:rsidRDefault="0033111E" w:rsidP="0033111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000000"/>
          <w:sz w:val="28"/>
          <w:szCs w:val="28"/>
        </w:rPr>
        <w:t>Рисунок 3- Шпоночный паз под призматическую шпонку</w:t>
      </w:r>
    </w:p>
    <w:p w:rsidR="005179AE" w:rsidRPr="00C56E90" w:rsidRDefault="0033111E" w:rsidP="003311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lastRenderedPageBreak/>
        <w:t xml:space="preserve">Для ля этого необходимо щелкнуть правой клавишей мыши в поле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рас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softHyphen/>
        <w:t>стояние от базового торца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 и из открывшегося контекстного меню вызвать команду снять с чертежа. Затем следует указать на чертеже точку, определяющую положение шпоночного паза относительно базового торца.</w:t>
      </w:r>
    </w:p>
    <w:p w:rsidR="0033111E" w:rsidRPr="00C56E90" w:rsidRDefault="0033111E" w:rsidP="003311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Группа команд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вариант отрисовки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 шпонки позволяет выполнить изоб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softHyphen/>
        <w:t xml:space="preserve">ражение шпоночного паза с местным разрезом при использовании отрисовки модели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Без разреза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 (опция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Местный разрез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), с отображением шпонки на валу (опция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Отрисовка шпонки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) и с симметричным размещением на модели второй шпонки (опция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Симметрично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). Опция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параллельно образующей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 становится активной при построении шпоночного паза на кониче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softHyphen/>
        <w:t>ской ступени и позволяет располагать шпоночный паз вдоль образующей ко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softHyphen/>
        <w:t>нической ступени.</w:t>
      </w:r>
    </w:p>
    <w:p w:rsidR="0033111E" w:rsidRPr="00C56E90" w:rsidRDefault="0033111E" w:rsidP="003311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Опция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угол поворота шпоночного паза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 позволяет сместить шпоночный паз относительно верхнего положения. Эту опцию можно использовать, чтобы показать вид шпоночного паза сверху. Для этого необходимо выполнить отрисовку модели без разреза и выбрать значение угла 270°.</w:t>
      </w:r>
    </w:p>
    <w:p w:rsidR="0033111E" w:rsidRPr="00C56E90" w:rsidRDefault="0033111E" w:rsidP="003311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Кнопка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применить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 позволяет просмотреть результаты построения не выходя из диалога.</w:t>
      </w:r>
    </w:p>
    <w:p w:rsidR="005179AE" w:rsidRPr="00C56E90" w:rsidRDefault="0033111E" w:rsidP="003311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После задания параметров следует нажать кнопку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ОК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. Для закрытия диалога без сохранения внесенных изменений кнопку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Отмена.</w:t>
      </w:r>
    </w:p>
    <w:p w:rsidR="0033111E" w:rsidRPr="00C56E90" w:rsidRDefault="0033111E" w:rsidP="003311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</w:p>
    <w:p w:rsidR="0033111E" w:rsidRPr="00401DDC" w:rsidRDefault="004E4AE3" w:rsidP="00401DDC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130C17"/>
        </w:rPr>
      </w:pPr>
      <w:bookmarkStart w:id="7" w:name="_Toc55759265"/>
      <w:r w:rsidRPr="00C56E90">
        <w:rPr>
          <w:rFonts w:ascii="Times New Roman" w:hAnsi="Times New Roman" w:cs="Times New Roman"/>
          <w:color w:val="130C17"/>
        </w:rPr>
        <w:t>2.2</w:t>
      </w:r>
      <w:r w:rsidR="0033111E" w:rsidRPr="00C56E90">
        <w:rPr>
          <w:rFonts w:ascii="Times New Roman" w:hAnsi="Times New Roman" w:cs="Times New Roman"/>
          <w:color w:val="130C17"/>
        </w:rPr>
        <w:t xml:space="preserve"> Команда профиль шпоночного паза</w:t>
      </w:r>
      <w:bookmarkEnd w:id="7"/>
    </w:p>
    <w:p w:rsidR="0033111E" w:rsidRPr="00C56E90" w:rsidRDefault="0033111E" w:rsidP="003311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</w:p>
    <w:p w:rsidR="0033111E" w:rsidRPr="00C56E90" w:rsidRDefault="0033111E" w:rsidP="003311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Для всех типов шпоночных пазов можно построить дополнительный элемент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профиль шпоночного паза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>.</w:t>
      </w:r>
    </w:p>
    <w:p w:rsidR="009226AA" w:rsidRPr="00C56E90" w:rsidRDefault="0033111E" w:rsidP="003311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Для вызова команды необходимо: </w:t>
      </w:r>
    </w:p>
    <w:p w:rsidR="0033111E" w:rsidRPr="00C56E90" w:rsidRDefault="0033111E" w:rsidP="003311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• выделить в дереве ступеней и элементов дополнительный элемент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шпоночный паз</w:t>
      </w:r>
    </w:p>
    <w:p w:rsidR="009226AA" w:rsidRPr="00C56E90" w:rsidRDefault="009226AA" w:rsidP="009226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• нажать кнопку </w:t>
      </w:r>
      <w:r w:rsidRPr="00C56E90">
        <w:rPr>
          <w:rFonts w:ascii="Times New Roman" w:hAnsi="Times New Roman" w:cs="Times New Roman"/>
          <w:sz w:val="28"/>
          <w:szCs w:val="28"/>
        </w:rPr>
        <w:object w:dxaOrig="1710" w:dyaOrig="1755">
          <v:shape id="_x0000_i1028" type="#_x0000_t75" style="width:16.85pt;height:21.5pt" o:ole="">
            <v:imagedata r:id="rId7" o:title=""/>
          </v:shape>
          <o:OLEObject Type="Embed" ProgID="PBrush" ShapeID="_x0000_i1028" DrawAspect="Content" ObjectID="_1667074553" r:id="rId15"/>
        </w:object>
      </w:r>
      <w:r w:rsidRPr="00C56E90">
        <w:rPr>
          <w:rFonts w:ascii="Times New Roman" w:hAnsi="Times New Roman" w:cs="Times New Roman"/>
          <w:sz w:val="28"/>
          <w:szCs w:val="28"/>
        </w:rPr>
        <w:t xml:space="preserve">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дополнительные эле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softHyphen/>
        <w:t>менты ступеней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 на ин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softHyphen/>
        <w:t xml:space="preserve">струментальной панели. </w:t>
      </w:r>
    </w:p>
    <w:p w:rsidR="009226AA" w:rsidRPr="00C56E90" w:rsidRDefault="009226AA" w:rsidP="009226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• в развернувшемся меню выбрать курсором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команду профиль шпо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softHyphen/>
        <w:t>ночного паза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 и щелкнуть левой кнопкой мыши.</w:t>
      </w:r>
    </w:p>
    <w:p w:rsidR="009226AA" w:rsidRPr="00C56E90" w:rsidRDefault="009226AA" w:rsidP="009226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Группа команд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вид соединения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 (рис. 4) позволяет выбрать вид со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softHyphen/>
        <w:t>единения из ряда предложенных.</w:t>
      </w:r>
    </w:p>
    <w:p w:rsidR="0033111E" w:rsidRPr="00C56E90" w:rsidRDefault="009226AA" w:rsidP="009226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Опция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масштаб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 позволяет выбрать масштаб изображения на чертеже шпоночного паза из стандартного ряда масштабов.</w:t>
      </w:r>
    </w:p>
    <w:p w:rsidR="0033111E" w:rsidRPr="00C56E90" w:rsidRDefault="009226AA" w:rsidP="003311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50D18"/>
          <w:sz w:val="28"/>
          <w:szCs w:val="28"/>
        </w:rPr>
        <w:lastRenderedPageBreak/>
        <w:t xml:space="preserve">Опция </w:t>
      </w:r>
      <w:r w:rsidRPr="00C56E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штриховка </w:t>
      </w:r>
      <w:r w:rsidRPr="00C56E90">
        <w:rPr>
          <w:rFonts w:ascii="Times New Roman" w:hAnsi="Times New Roman" w:cs="Times New Roman"/>
          <w:color w:val="000000"/>
          <w:sz w:val="28"/>
          <w:szCs w:val="28"/>
        </w:rPr>
        <w:t>позволяет выполнить чертеж паза с отрисовкой штриховки.</w:t>
      </w:r>
    </w:p>
    <w:p w:rsidR="009226AA" w:rsidRPr="00C56E90" w:rsidRDefault="009226AA" w:rsidP="009226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Опция </w:t>
      </w:r>
      <w:r w:rsidRPr="00C56E90">
        <w:rPr>
          <w:rFonts w:ascii="Times New Roman" w:hAnsi="Times New Roman" w:cs="Times New Roman"/>
          <w:b/>
          <w:color w:val="130C17"/>
          <w:sz w:val="28"/>
          <w:szCs w:val="28"/>
        </w:rPr>
        <w:t>размеры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 позволяет выполнить чертеж паза с простановкой раз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softHyphen/>
        <w:t>меров. Для простановки размеров необходимо включить данную опцию.</w:t>
      </w:r>
    </w:p>
    <w:p w:rsidR="0033111E" w:rsidRPr="00C56E90" w:rsidRDefault="009226AA" w:rsidP="009226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 xml:space="preserve">Перемещение дополнительных элементов (например, выносных элементов) по полю чертежа необходимо производить только </w:t>
      </w:r>
      <w:r w:rsidR="004F139D">
        <w:rPr>
          <w:rFonts w:ascii="Times New Roman" w:hAnsi="Times New Roman" w:cs="Times New Roman"/>
          <w:color w:val="130C17"/>
          <w:sz w:val="28"/>
          <w:szCs w:val="28"/>
        </w:rPr>
        <w:t>«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>видами</w:t>
      </w:r>
      <w:r w:rsidR="004F139D">
        <w:rPr>
          <w:rFonts w:ascii="Times New Roman" w:hAnsi="Times New Roman" w:cs="Times New Roman"/>
          <w:color w:val="130C17"/>
          <w:sz w:val="28"/>
          <w:szCs w:val="28"/>
        </w:rPr>
        <w:t>»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t>, то есть сна</w:t>
      </w:r>
      <w:r w:rsidRPr="00C56E90">
        <w:rPr>
          <w:rFonts w:ascii="Times New Roman" w:hAnsi="Times New Roman" w:cs="Times New Roman"/>
          <w:color w:val="130C17"/>
          <w:sz w:val="28"/>
          <w:szCs w:val="28"/>
        </w:rPr>
        <w:softHyphen/>
        <w:t>чала выделить вид, а затем его перемещать. Перемещения дополнительных элементов, выполненные иначе, не воспринимаются системой.</w:t>
      </w:r>
    </w:p>
    <w:p w:rsidR="0033111E" w:rsidRPr="00C56E90" w:rsidRDefault="009226AA" w:rsidP="009226A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noProof/>
          <w:color w:val="130C17"/>
          <w:sz w:val="28"/>
          <w:szCs w:val="28"/>
          <w:lang w:eastAsia="ru-RU"/>
        </w:rPr>
        <w:drawing>
          <wp:inline distT="0" distB="0" distL="0" distR="0">
            <wp:extent cx="3781059" cy="3369502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521" cy="3375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11E" w:rsidRPr="00C56E90" w:rsidRDefault="009226AA" w:rsidP="009226A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130C17"/>
          <w:sz w:val="28"/>
          <w:szCs w:val="28"/>
        </w:rPr>
      </w:pPr>
      <w:r w:rsidRPr="00C56E90">
        <w:rPr>
          <w:rFonts w:ascii="Times New Roman" w:hAnsi="Times New Roman" w:cs="Times New Roman"/>
          <w:color w:val="130C17"/>
          <w:sz w:val="28"/>
          <w:szCs w:val="28"/>
        </w:rPr>
        <w:t>Рисунок 4 - Команда профиль шпоночного паза на валу</w:t>
      </w:r>
    </w:p>
    <w:p w:rsidR="0033111E" w:rsidRPr="00C56E90" w:rsidRDefault="003311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</w:p>
    <w:p w:rsidR="00AF4787" w:rsidRPr="00401DDC" w:rsidRDefault="00401DDC" w:rsidP="00401DDC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130C17"/>
        </w:rPr>
      </w:pPr>
      <w:bookmarkStart w:id="8" w:name="_Toc55759266"/>
      <w:r>
        <w:rPr>
          <w:rFonts w:ascii="Times New Roman" w:hAnsi="Times New Roman" w:cs="Times New Roman"/>
          <w:color w:val="130C17"/>
        </w:rPr>
        <w:t>3 Самостоятельное задание</w:t>
      </w:r>
      <w:bookmarkEnd w:id="8"/>
    </w:p>
    <w:p w:rsidR="00AF4787" w:rsidRPr="00C56E90" w:rsidRDefault="00AF47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30C17"/>
          <w:sz w:val="28"/>
          <w:szCs w:val="28"/>
        </w:rPr>
      </w:pPr>
    </w:p>
    <w:p w:rsidR="00AF4787" w:rsidRPr="00C56E90" w:rsidRDefault="00AF47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C56E90">
        <w:rPr>
          <w:rFonts w:ascii="Times New Roman" w:hAnsi="Times New Roman" w:cs="Times New Roman"/>
          <w:color w:val="150D19"/>
          <w:sz w:val="28"/>
          <w:szCs w:val="28"/>
        </w:rPr>
        <w:t>В середине горизонтального листа формата АЗ постройте четырехступен</w:t>
      </w:r>
      <w:r w:rsidRPr="00C56E90">
        <w:rPr>
          <w:rFonts w:ascii="Times New Roman" w:hAnsi="Times New Roman" w:cs="Times New Roman"/>
          <w:color w:val="150D19"/>
          <w:sz w:val="28"/>
          <w:szCs w:val="28"/>
        </w:rPr>
        <w:softHyphen/>
        <w:t xml:space="preserve">чатый вал в полуразрезе: </w:t>
      </w:r>
    </w:p>
    <w:p w:rsidR="00AF4787" w:rsidRPr="00C56E90" w:rsidRDefault="00AF47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C56E90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C56E90">
        <w:rPr>
          <w:rFonts w:ascii="Times New Roman" w:hAnsi="Times New Roman" w:cs="Times New Roman"/>
          <w:color w:val="150D19"/>
          <w:sz w:val="28"/>
          <w:szCs w:val="28"/>
        </w:rPr>
        <w:t xml:space="preserve">внешний контур: </w:t>
      </w:r>
    </w:p>
    <w:p w:rsidR="00AF4787" w:rsidRPr="00C56E90" w:rsidRDefault="00AF47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C56E9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56E90">
        <w:rPr>
          <w:rFonts w:ascii="Times New Roman" w:hAnsi="Times New Roman" w:cs="Times New Roman"/>
          <w:color w:val="150D19"/>
          <w:sz w:val="28"/>
          <w:szCs w:val="28"/>
        </w:rPr>
        <w:t xml:space="preserve">первая ступень: коническая ступень </w:t>
      </w:r>
      <w:r w:rsidRPr="00C56E90">
        <w:rPr>
          <w:rFonts w:ascii="Times New Roman" w:hAnsi="Times New Roman" w:cs="Times New Roman"/>
          <w:color w:val="150D19"/>
          <w:sz w:val="28"/>
          <w:szCs w:val="28"/>
          <w:lang w:val="en-US"/>
        </w:rPr>
        <w:t>l</w:t>
      </w:r>
      <w:r w:rsidRPr="00C56E90">
        <w:rPr>
          <w:rFonts w:ascii="Times New Roman" w:hAnsi="Times New Roman" w:cs="Times New Roman"/>
          <w:color w:val="150D19"/>
          <w:sz w:val="28"/>
          <w:szCs w:val="28"/>
          <w:vertAlign w:val="subscript"/>
        </w:rPr>
        <w:t>1</w:t>
      </w:r>
      <w:r w:rsidRPr="00C56E90">
        <w:rPr>
          <w:rFonts w:ascii="Times New Roman" w:hAnsi="Times New Roman" w:cs="Times New Roman"/>
          <w:color w:val="150D19"/>
          <w:sz w:val="28"/>
          <w:szCs w:val="28"/>
        </w:rPr>
        <w:t>=70 мм, d</w:t>
      </w:r>
      <w:r w:rsidRPr="00C56E90">
        <w:rPr>
          <w:rFonts w:ascii="Times New Roman" w:hAnsi="Times New Roman" w:cs="Times New Roman"/>
          <w:color w:val="150D19"/>
          <w:sz w:val="28"/>
          <w:szCs w:val="28"/>
          <w:vertAlign w:val="subscript"/>
        </w:rPr>
        <w:t>1л</w:t>
      </w:r>
      <w:r w:rsidRPr="00C56E90">
        <w:rPr>
          <w:rFonts w:ascii="Times New Roman" w:hAnsi="Times New Roman" w:cs="Times New Roman"/>
          <w:color w:val="150D19"/>
          <w:sz w:val="28"/>
          <w:szCs w:val="28"/>
        </w:rPr>
        <w:t>=50 мм, d</w:t>
      </w:r>
      <w:r w:rsidRPr="00C56E90">
        <w:rPr>
          <w:rFonts w:ascii="Times New Roman" w:hAnsi="Times New Roman" w:cs="Times New Roman"/>
          <w:color w:val="150D19"/>
          <w:sz w:val="28"/>
          <w:szCs w:val="28"/>
          <w:vertAlign w:val="subscript"/>
        </w:rPr>
        <w:t>1п</w:t>
      </w:r>
      <w:r w:rsidRPr="00C56E90">
        <w:rPr>
          <w:rFonts w:ascii="Times New Roman" w:hAnsi="Times New Roman" w:cs="Times New Roman"/>
          <w:color w:val="150D19"/>
          <w:sz w:val="28"/>
          <w:szCs w:val="28"/>
        </w:rPr>
        <w:t xml:space="preserve"> =70 мм, слева фаска 3×45° мм; </w:t>
      </w:r>
    </w:p>
    <w:p w:rsidR="00AF4787" w:rsidRPr="00C56E90" w:rsidRDefault="00AF47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C56E9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56E90">
        <w:rPr>
          <w:rFonts w:ascii="Times New Roman" w:hAnsi="Times New Roman" w:cs="Times New Roman"/>
          <w:color w:val="150D19"/>
          <w:sz w:val="28"/>
          <w:szCs w:val="28"/>
        </w:rPr>
        <w:t xml:space="preserve">вторая ступень: цилиндрическая ступень </w:t>
      </w:r>
      <w:r w:rsidRPr="00C56E90">
        <w:rPr>
          <w:rFonts w:ascii="Times New Roman" w:hAnsi="Times New Roman" w:cs="Times New Roman"/>
          <w:color w:val="150D19"/>
          <w:sz w:val="28"/>
          <w:szCs w:val="28"/>
          <w:lang w:val="en-US"/>
        </w:rPr>
        <w:t>l</w:t>
      </w:r>
      <w:r w:rsidRPr="00C56E90">
        <w:rPr>
          <w:rFonts w:ascii="Times New Roman" w:hAnsi="Times New Roman" w:cs="Times New Roman"/>
          <w:color w:val="150D19"/>
          <w:sz w:val="28"/>
          <w:szCs w:val="28"/>
          <w:vertAlign w:val="subscript"/>
        </w:rPr>
        <w:t>2</w:t>
      </w:r>
      <w:r w:rsidRPr="00C56E90">
        <w:rPr>
          <w:rFonts w:ascii="Times New Roman" w:hAnsi="Times New Roman" w:cs="Times New Roman"/>
          <w:color w:val="150D19"/>
          <w:sz w:val="28"/>
          <w:szCs w:val="28"/>
        </w:rPr>
        <w:t>=60 мм, d</w:t>
      </w:r>
      <w:r w:rsidRPr="00C56E90">
        <w:rPr>
          <w:rFonts w:ascii="Times New Roman" w:hAnsi="Times New Roman" w:cs="Times New Roman"/>
          <w:color w:val="150D19"/>
          <w:sz w:val="28"/>
          <w:szCs w:val="28"/>
          <w:vertAlign w:val="subscript"/>
        </w:rPr>
        <w:t>2</w:t>
      </w:r>
      <w:r w:rsidRPr="00C56E90">
        <w:rPr>
          <w:rFonts w:ascii="Times New Roman" w:hAnsi="Times New Roman" w:cs="Times New Roman"/>
          <w:color w:val="150D19"/>
          <w:sz w:val="28"/>
          <w:szCs w:val="28"/>
        </w:rPr>
        <w:t>=68 мм;</w:t>
      </w:r>
    </w:p>
    <w:p w:rsidR="00AF4787" w:rsidRPr="00C56E90" w:rsidRDefault="00AF47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C56E9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56E90">
        <w:rPr>
          <w:rFonts w:ascii="Times New Roman" w:hAnsi="Times New Roman" w:cs="Times New Roman"/>
          <w:color w:val="150D19"/>
          <w:sz w:val="28"/>
          <w:szCs w:val="28"/>
        </w:rPr>
        <w:t xml:space="preserve">третья ступень: шестигранник </w:t>
      </w:r>
      <w:r w:rsidRPr="00C56E90">
        <w:rPr>
          <w:rFonts w:ascii="Times New Roman" w:hAnsi="Times New Roman" w:cs="Times New Roman"/>
          <w:color w:val="150D19"/>
          <w:sz w:val="28"/>
          <w:szCs w:val="28"/>
          <w:lang w:val="en-US"/>
        </w:rPr>
        <w:t>l</w:t>
      </w:r>
      <w:r w:rsidRPr="00C56E90">
        <w:rPr>
          <w:rFonts w:ascii="Times New Roman" w:hAnsi="Times New Roman" w:cs="Times New Roman"/>
          <w:color w:val="150D19"/>
          <w:sz w:val="28"/>
          <w:szCs w:val="28"/>
          <w:vertAlign w:val="subscript"/>
        </w:rPr>
        <w:t>3</w:t>
      </w:r>
      <w:r w:rsidRPr="00C56E90">
        <w:rPr>
          <w:rFonts w:ascii="Times New Roman" w:hAnsi="Times New Roman" w:cs="Times New Roman"/>
          <w:color w:val="150D19"/>
          <w:sz w:val="28"/>
          <w:szCs w:val="28"/>
        </w:rPr>
        <w:t xml:space="preserve">=50 мм, размер под ключ 70, справа фаска 2,5×45° мм. </w:t>
      </w:r>
    </w:p>
    <w:p w:rsidR="00AF4787" w:rsidRPr="00C56E90" w:rsidRDefault="00AF47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C56E90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C56E90">
        <w:rPr>
          <w:rFonts w:ascii="Times New Roman" w:hAnsi="Times New Roman" w:cs="Times New Roman"/>
          <w:color w:val="150D19"/>
          <w:sz w:val="28"/>
          <w:szCs w:val="28"/>
        </w:rPr>
        <w:t xml:space="preserve">на третьей ступени на внутреннем контуре: коническая ступень </w:t>
      </w:r>
      <w:r w:rsidR="00255E14">
        <w:rPr>
          <w:rFonts w:ascii="Times New Roman" w:hAnsi="Times New Roman" w:cs="Times New Roman"/>
          <w:color w:val="150D19"/>
          <w:sz w:val="28"/>
          <w:szCs w:val="28"/>
        </w:rPr>
        <w:br/>
      </w:r>
      <w:r w:rsidRPr="00C56E90">
        <w:rPr>
          <w:rFonts w:ascii="Times New Roman" w:hAnsi="Times New Roman" w:cs="Times New Roman"/>
          <w:color w:val="150D19"/>
          <w:sz w:val="28"/>
          <w:szCs w:val="28"/>
        </w:rPr>
        <w:t>d</w:t>
      </w:r>
      <w:r w:rsidRPr="00C56E90">
        <w:rPr>
          <w:rFonts w:ascii="Times New Roman" w:hAnsi="Times New Roman" w:cs="Times New Roman"/>
          <w:color w:val="150D19"/>
          <w:sz w:val="28"/>
          <w:szCs w:val="28"/>
          <w:vertAlign w:val="subscript"/>
        </w:rPr>
        <w:t>3л</w:t>
      </w:r>
      <w:r w:rsidRPr="00C56E90">
        <w:rPr>
          <w:rFonts w:ascii="Times New Roman" w:hAnsi="Times New Roman" w:cs="Times New Roman"/>
          <w:color w:val="150D19"/>
          <w:sz w:val="28"/>
          <w:szCs w:val="28"/>
        </w:rPr>
        <w:t xml:space="preserve"> =40</w:t>
      </w:r>
      <w:r w:rsidR="00255E14">
        <w:rPr>
          <w:rFonts w:ascii="Times New Roman" w:hAnsi="Times New Roman" w:cs="Times New Roman"/>
          <w:color w:val="150D19"/>
          <w:sz w:val="28"/>
          <w:szCs w:val="28"/>
        </w:rPr>
        <w:t>мм</w:t>
      </w:r>
      <w:r w:rsidRPr="00C56E90">
        <w:rPr>
          <w:rFonts w:ascii="Times New Roman" w:hAnsi="Times New Roman" w:cs="Times New Roman"/>
          <w:color w:val="150D19"/>
          <w:sz w:val="28"/>
          <w:szCs w:val="28"/>
        </w:rPr>
        <w:t>, d</w:t>
      </w:r>
      <w:r w:rsidRPr="00C56E90">
        <w:rPr>
          <w:rFonts w:ascii="Times New Roman" w:hAnsi="Times New Roman" w:cs="Times New Roman"/>
          <w:color w:val="150D19"/>
          <w:sz w:val="28"/>
          <w:szCs w:val="28"/>
          <w:vertAlign w:val="subscript"/>
        </w:rPr>
        <w:t>3п</w:t>
      </w:r>
      <w:r w:rsidRPr="00C56E90">
        <w:rPr>
          <w:rFonts w:ascii="Times New Roman" w:hAnsi="Times New Roman" w:cs="Times New Roman"/>
          <w:color w:val="150D19"/>
          <w:sz w:val="28"/>
          <w:szCs w:val="28"/>
        </w:rPr>
        <w:t xml:space="preserve"> =50 мм, конусность ступени 1:5, справа фаска 3×45° мм.</w:t>
      </w:r>
    </w:p>
    <w:p w:rsidR="00AF4787" w:rsidRPr="00C56E90" w:rsidRDefault="00AF47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C56E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Pr="00C56E90">
        <w:rPr>
          <w:rFonts w:ascii="Times New Roman" w:hAnsi="Times New Roman" w:cs="Times New Roman"/>
          <w:color w:val="150D19"/>
          <w:sz w:val="28"/>
          <w:szCs w:val="28"/>
        </w:rPr>
        <w:t>Для первой ступени внешнего контура постройте шпоночный паз под призматическую шпонку 18×11×56 мм, расположенный на удалении 3 мм от левого торца вала, показанный сверху. В правом нижнем углу расположите профиль шпоночного паза в масштабе 1:1 без указания размеров (вид соединения - нормальное).</w:t>
      </w:r>
    </w:p>
    <w:p w:rsidR="00AF4787" w:rsidRPr="00C56E90" w:rsidRDefault="00AF47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C56E90">
        <w:rPr>
          <w:rFonts w:ascii="Times New Roman" w:hAnsi="Times New Roman" w:cs="Times New Roman"/>
          <w:color w:val="150D19"/>
          <w:sz w:val="28"/>
          <w:szCs w:val="28"/>
        </w:rPr>
        <w:t>3. Для второй ступени внешнего контура постройте шлицы прямобочные лёгкой серии 8×62×68 длиной 40 мм, выход фрезы справа. Постройте профиль шлицев без указания термообработки поверхности в масштабе 2:1 и поместите его в правый верхний угол листа.</w:t>
      </w:r>
    </w:p>
    <w:p w:rsidR="00AF4787" w:rsidRPr="00C56E90" w:rsidRDefault="00AF47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C56E90">
        <w:rPr>
          <w:rFonts w:ascii="Times New Roman" w:hAnsi="Times New Roman" w:cs="Times New Roman"/>
          <w:color w:val="150D19"/>
          <w:sz w:val="28"/>
          <w:szCs w:val="28"/>
        </w:rPr>
        <w:t xml:space="preserve">4. Для правой ступени внутреннего контура постройте шпоночный паз под призматическую шпонку 14×9×40 мм </w:t>
      </w:r>
      <w:r w:rsidRPr="00C56E90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C56E90">
        <w:rPr>
          <w:rFonts w:ascii="Times New Roman" w:hAnsi="Times New Roman" w:cs="Times New Roman"/>
          <w:color w:val="150D19"/>
          <w:sz w:val="28"/>
          <w:szCs w:val="28"/>
        </w:rPr>
        <w:t xml:space="preserve">отрисовкой шпонки, расположенный параллельно образующей конуса. В левом нижнем углу чертежа расположите профиль шпоночного паза в масштабе 1:1 без указания размеров (вид соединения - плотное). </w:t>
      </w:r>
    </w:p>
    <w:p w:rsidR="00AF2E8D" w:rsidRDefault="00255E14" w:rsidP="00773A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color w:val="150D19"/>
          <w:sz w:val="28"/>
          <w:szCs w:val="28"/>
        </w:rPr>
        <w:t>5</w:t>
      </w:r>
      <w:r w:rsidR="00AF4787" w:rsidRPr="00C56E90">
        <w:rPr>
          <w:rFonts w:ascii="Times New Roman" w:hAnsi="Times New Roman" w:cs="Times New Roman"/>
          <w:color w:val="150D19"/>
          <w:sz w:val="28"/>
          <w:szCs w:val="28"/>
        </w:rPr>
        <w:t>. Сгенерируйте твердотельную модель.</w:t>
      </w:r>
    </w:p>
    <w:sectPr w:rsidR="00AF2E8D" w:rsidSect="00C77F76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B51" w:rsidRDefault="00495B51" w:rsidP="00632979">
      <w:pPr>
        <w:spacing w:after="0" w:line="240" w:lineRule="auto"/>
      </w:pPr>
      <w:r>
        <w:separator/>
      </w:r>
    </w:p>
  </w:endnote>
  <w:endnote w:type="continuationSeparator" w:id="0">
    <w:p w:rsidR="00495B51" w:rsidRDefault="00495B51" w:rsidP="00632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754"/>
      <w:docPartObj>
        <w:docPartGallery w:val="Page Numbers (Bottom of Page)"/>
        <w:docPartUnique/>
      </w:docPartObj>
    </w:sdtPr>
    <w:sdtContent>
      <w:p w:rsidR="00C77F76" w:rsidRDefault="00C23B30">
        <w:pPr>
          <w:pStyle w:val="ab"/>
          <w:jc w:val="right"/>
        </w:pPr>
        <w:r>
          <w:fldChar w:fldCharType="begin"/>
        </w:r>
        <w:r w:rsidR="00255E14">
          <w:instrText xml:space="preserve"> PAGE   \* MERGEFORMAT </w:instrText>
        </w:r>
        <w:r>
          <w:fldChar w:fldCharType="separate"/>
        </w:r>
        <w:r w:rsidR="007151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7F76" w:rsidRDefault="00C77F7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B51" w:rsidRDefault="00495B51" w:rsidP="00632979">
      <w:pPr>
        <w:spacing w:after="0" w:line="240" w:lineRule="auto"/>
      </w:pPr>
      <w:r>
        <w:separator/>
      </w:r>
    </w:p>
  </w:footnote>
  <w:footnote w:type="continuationSeparator" w:id="0">
    <w:p w:rsidR="00495B51" w:rsidRDefault="00495B51" w:rsidP="00632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6A4"/>
    <w:rsid w:val="00002F4C"/>
    <w:rsid w:val="00005504"/>
    <w:rsid w:val="00014C63"/>
    <w:rsid w:val="00024509"/>
    <w:rsid w:val="000317BC"/>
    <w:rsid w:val="00052089"/>
    <w:rsid w:val="00067320"/>
    <w:rsid w:val="000F11BE"/>
    <w:rsid w:val="0010495D"/>
    <w:rsid w:val="00130C55"/>
    <w:rsid w:val="00130CB8"/>
    <w:rsid w:val="00142CC0"/>
    <w:rsid w:val="00154BFD"/>
    <w:rsid w:val="0015588D"/>
    <w:rsid w:val="0016294F"/>
    <w:rsid w:val="00171BBD"/>
    <w:rsid w:val="00176A43"/>
    <w:rsid w:val="001804A7"/>
    <w:rsid w:val="00181F05"/>
    <w:rsid w:val="001A2B15"/>
    <w:rsid w:val="001B51C4"/>
    <w:rsid w:val="001F31EC"/>
    <w:rsid w:val="0020385A"/>
    <w:rsid w:val="00210571"/>
    <w:rsid w:val="00231D6E"/>
    <w:rsid w:val="0025061E"/>
    <w:rsid w:val="00255E14"/>
    <w:rsid w:val="002611EA"/>
    <w:rsid w:val="00277D6D"/>
    <w:rsid w:val="00286443"/>
    <w:rsid w:val="00297C51"/>
    <w:rsid w:val="002B2024"/>
    <w:rsid w:val="002D333E"/>
    <w:rsid w:val="002D3673"/>
    <w:rsid w:val="002E7535"/>
    <w:rsid w:val="002F3CCF"/>
    <w:rsid w:val="002F428A"/>
    <w:rsid w:val="002F55F3"/>
    <w:rsid w:val="003165C9"/>
    <w:rsid w:val="00320DD3"/>
    <w:rsid w:val="0033111E"/>
    <w:rsid w:val="003431A5"/>
    <w:rsid w:val="00346A78"/>
    <w:rsid w:val="00353E67"/>
    <w:rsid w:val="00371A38"/>
    <w:rsid w:val="0037257D"/>
    <w:rsid w:val="00377DF6"/>
    <w:rsid w:val="00385B1D"/>
    <w:rsid w:val="00385B73"/>
    <w:rsid w:val="003A21F5"/>
    <w:rsid w:val="003B4435"/>
    <w:rsid w:val="003B6CE1"/>
    <w:rsid w:val="003D5730"/>
    <w:rsid w:val="003E0F61"/>
    <w:rsid w:val="003F6F9C"/>
    <w:rsid w:val="00401DDC"/>
    <w:rsid w:val="00406A3A"/>
    <w:rsid w:val="00407DCF"/>
    <w:rsid w:val="00432835"/>
    <w:rsid w:val="00447A53"/>
    <w:rsid w:val="004647CD"/>
    <w:rsid w:val="00495B51"/>
    <w:rsid w:val="004A6EC5"/>
    <w:rsid w:val="004B11B0"/>
    <w:rsid w:val="004D4591"/>
    <w:rsid w:val="004E2A54"/>
    <w:rsid w:val="004E4AE3"/>
    <w:rsid w:val="004F139D"/>
    <w:rsid w:val="004F2460"/>
    <w:rsid w:val="005179AE"/>
    <w:rsid w:val="005430A4"/>
    <w:rsid w:val="00547847"/>
    <w:rsid w:val="00571B09"/>
    <w:rsid w:val="00580820"/>
    <w:rsid w:val="00586346"/>
    <w:rsid w:val="005914CF"/>
    <w:rsid w:val="005A1AEE"/>
    <w:rsid w:val="005A46A4"/>
    <w:rsid w:val="005B36D2"/>
    <w:rsid w:val="005C38CF"/>
    <w:rsid w:val="005E5C4F"/>
    <w:rsid w:val="005F54D8"/>
    <w:rsid w:val="005F7309"/>
    <w:rsid w:val="00603570"/>
    <w:rsid w:val="00624483"/>
    <w:rsid w:val="006312C9"/>
    <w:rsid w:val="00632979"/>
    <w:rsid w:val="006502FD"/>
    <w:rsid w:val="00657ABB"/>
    <w:rsid w:val="00664A3D"/>
    <w:rsid w:val="00671DE9"/>
    <w:rsid w:val="00676AB6"/>
    <w:rsid w:val="00684384"/>
    <w:rsid w:val="006C6757"/>
    <w:rsid w:val="006D63D9"/>
    <w:rsid w:val="006F1C2E"/>
    <w:rsid w:val="007015B8"/>
    <w:rsid w:val="00704328"/>
    <w:rsid w:val="007151AB"/>
    <w:rsid w:val="007308DC"/>
    <w:rsid w:val="00741558"/>
    <w:rsid w:val="00743815"/>
    <w:rsid w:val="00751E70"/>
    <w:rsid w:val="00773AC3"/>
    <w:rsid w:val="00777476"/>
    <w:rsid w:val="007A1894"/>
    <w:rsid w:val="007A21DF"/>
    <w:rsid w:val="007A47A3"/>
    <w:rsid w:val="007C697B"/>
    <w:rsid w:val="007D61CD"/>
    <w:rsid w:val="007E4409"/>
    <w:rsid w:val="007F238F"/>
    <w:rsid w:val="007F2C8C"/>
    <w:rsid w:val="007F5B3A"/>
    <w:rsid w:val="007F7537"/>
    <w:rsid w:val="008106D8"/>
    <w:rsid w:val="00850D89"/>
    <w:rsid w:val="0085153C"/>
    <w:rsid w:val="00871786"/>
    <w:rsid w:val="0088247E"/>
    <w:rsid w:val="0088478C"/>
    <w:rsid w:val="00890F95"/>
    <w:rsid w:val="008A4AAE"/>
    <w:rsid w:val="008C3288"/>
    <w:rsid w:val="008D272F"/>
    <w:rsid w:val="008E2585"/>
    <w:rsid w:val="00904E47"/>
    <w:rsid w:val="00907C77"/>
    <w:rsid w:val="009226AA"/>
    <w:rsid w:val="00941744"/>
    <w:rsid w:val="009529BD"/>
    <w:rsid w:val="00953A67"/>
    <w:rsid w:val="00990511"/>
    <w:rsid w:val="00994271"/>
    <w:rsid w:val="009A70D8"/>
    <w:rsid w:val="009C1E60"/>
    <w:rsid w:val="009D25F3"/>
    <w:rsid w:val="009D6667"/>
    <w:rsid w:val="009E0D9E"/>
    <w:rsid w:val="009E2420"/>
    <w:rsid w:val="009F17EC"/>
    <w:rsid w:val="009F6A62"/>
    <w:rsid w:val="00A07A0A"/>
    <w:rsid w:val="00A1235C"/>
    <w:rsid w:val="00A14AC1"/>
    <w:rsid w:val="00A23D4D"/>
    <w:rsid w:val="00A454A8"/>
    <w:rsid w:val="00A63F05"/>
    <w:rsid w:val="00A644A7"/>
    <w:rsid w:val="00A736F8"/>
    <w:rsid w:val="00A7490A"/>
    <w:rsid w:val="00A76524"/>
    <w:rsid w:val="00A84B59"/>
    <w:rsid w:val="00AB0760"/>
    <w:rsid w:val="00AD4FB8"/>
    <w:rsid w:val="00AF2E8D"/>
    <w:rsid w:val="00AF4787"/>
    <w:rsid w:val="00AF575D"/>
    <w:rsid w:val="00B04A35"/>
    <w:rsid w:val="00B121A4"/>
    <w:rsid w:val="00B129BB"/>
    <w:rsid w:val="00B24CB3"/>
    <w:rsid w:val="00B25443"/>
    <w:rsid w:val="00B30534"/>
    <w:rsid w:val="00B30FC4"/>
    <w:rsid w:val="00B434A6"/>
    <w:rsid w:val="00B4574F"/>
    <w:rsid w:val="00B63DA8"/>
    <w:rsid w:val="00B6645E"/>
    <w:rsid w:val="00B86669"/>
    <w:rsid w:val="00BF0196"/>
    <w:rsid w:val="00C23B30"/>
    <w:rsid w:val="00C30AFA"/>
    <w:rsid w:val="00C51007"/>
    <w:rsid w:val="00C56E90"/>
    <w:rsid w:val="00C77F76"/>
    <w:rsid w:val="00C86D07"/>
    <w:rsid w:val="00C91DF5"/>
    <w:rsid w:val="00CA1229"/>
    <w:rsid w:val="00CB2B60"/>
    <w:rsid w:val="00CD4B45"/>
    <w:rsid w:val="00CD568B"/>
    <w:rsid w:val="00CF7FCC"/>
    <w:rsid w:val="00D02F59"/>
    <w:rsid w:val="00D34B66"/>
    <w:rsid w:val="00D46408"/>
    <w:rsid w:val="00D83A5D"/>
    <w:rsid w:val="00D86160"/>
    <w:rsid w:val="00D93F5F"/>
    <w:rsid w:val="00DA7F89"/>
    <w:rsid w:val="00DE46D9"/>
    <w:rsid w:val="00E166AE"/>
    <w:rsid w:val="00E23D1E"/>
    <w:rsid w:val="00E31710"/>
    <w:rsid w:val="00E37F9F"/>
    <w:rsid w:val="00E53FA5"/>
    <w:rsid w:val="00E61439"/>
    <w:rsid w:val="00E82F55"/>
    <w:rsid w:val="00E91DF8"/>
    <w:rsid w:val="00E96A39"/>
    <w:rsid w:val="00EA0DC7"/>
    <w:rsid w:val="00EB3A0F"/>
    <w:rsid w:val="00EE4D74"/>
    <w:rsid w:val="00F00DD4"/>
    <w:rsid w:val="00F07A02"/>
    <w:rsid w:val="00F121A2"/>
    <w:rsid w:val="00F2003B"/>
    <w:rsid w:val="00F211B9"/>
    <w:rsid w:val="00F2266A"/>
    <w:rsid w:val="00F33482"/>
    <w:rsid w:val="00F6235C"/>
    <w:rsid w:val="00F80B72"/>
    <w:rsid w:val="00FB204A"/>
    <w:rsid w:val="00FC5C15"/>
    <w:rsid w:val="00FD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A3"/>
  </w:style>
  <w:style w:type="paragraph" w:styleId="1">
    <w:name w:val="heading 1"/>
    <w:basedOn w:val="a"/>
    <w:next w:val="a"/>
    <w:link w:val="10"/>
    <w:uiPriority w:val="9"/>
    <w:qFormat/>
    <w:rsid w:val="00406A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6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6A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406A3A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06A3A"/>
    <w:pPr>
      <w:spacing w:after="100"/>
    </w:pPr>
  </w:style>
  <w:style w:type="character" w:styleId="a6">
    <w:name w:val="Hyperlink"/>
    <w:basedOn w:val="a0"/>
    <w:uiPriority w:val="99"/>
    <w:unhideWhenUsed/>
    <w:rsid w:val="00406A3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E0D9E"/>
    <w:pPr>
      <w:ind w:left="720"/>
      <w:contextualSpacing/>
    </w:pPr>
  </w:style>
  <w:style w:type="table" w:styleId="a8">
    <w:name w:val="Table Grid"/>
    <w:basedOn w:val="a1"/>
    <w:uiPriority w:val="59"/>
    <w:rsid w:val="00154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632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2979"/>
  </w:style>
  <w:style w:type="paragraph" w:styleId="ab">
    <w:name w:val="footer"/>
    <w:basedOn w:val="a"/>
    <w:link w:val="ac"/>
    <w:uiPriority w:val="99"/>
    <w:unhideWhenUsed/>
    <w:rsid w:val="00632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2979"/>
  </w:style>
  <w:style w:type="paragraph" w:styleId="ad">
    <w:name w:val="Body Text Indent"/>
    <w:basedOn w:val="a"/>
    <w:link w:val="ae"/>
    <w:rsid w:val="0043283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328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A123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1235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B7DD3-E526-424D-A12F-9BD65A3B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9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159</cp:revision>
  <dcterms:created xsi:type="dcterms:W3CDTF">2020-01-25T17:27:00Z</dcterms:created>
  <dcterms:modified xsi:type="dcterms:W3CDTF">2020-11-16T16:29:00Z</dcterms:modified>
</cp:coreProperties>
</file>