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75D" w:rsidRDefault="00AF575D" w:rsidP="00AF575D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14246" w:rsidRDefault="00C14246" w:rsidP="00AF575D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14246" w:rsidRDefault="00C14246" w:rsidP="00AF575D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14246" w:rsidRDefault="00C14246" w:rsidP="00AF575D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14246" w:rsidRDefault="00C14246" w:rsidP="00AF575D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14246" w:rsidRDefault="00C14246" w:rsidP="00AF575D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14246" w:rsidRDefault="00C14246" w:rsidP="00AF575D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14246" w:rsidRDefault="00C14246" w:rsidP="00AF575D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14246" w:rsidRDefault="00C14246" w:rsidP="00AF575D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14246" w:rsidRDefault="00C14246" w:rsidP="00AF575D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14246" w:rsidRDefault="00C14246" w:rsidP="00AF575D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14246" w:rsidRDefault="00C14246" w:rsidP="00AF575D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14246" w:rsidRDefault="00C14246" w:rsidP="00AF575D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14246" w:rsidRDefault="00C14246" w:rsidP="00AF575D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14246" w:rsidRDefault="00C14246" w:rsidP="00AF575D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14246" w:rsidRDefault="00C14246" w:rsidP="00AF575D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14246" w:rsidRDefault="00C14246" w:rsidP="00AF575D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14246" w:rsidRPr="0082247A" w:rsidRDefault="00C14246" w:rsidP="00AF575D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2247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Моделирование зубчатых цилиндрических передач с помощью библиотеки «Валы и механические передачи 2</w:t>
      </w:r>
      <w:r w:rsidRPr="0082247A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D</w:t>
      </w:r>
      <w:r w:rsidR="0082247A" w:rsidRPr="0082247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»</w:t>
      </w:r>
    </w:p>
    <w:p w:rsidR="00A1235C" w:rsidRPr="00A1235C" w:rsidRDefault="00A1235C" w:rsidP="00181F05">
      <w:pPr>
        <w:pStyle w:val="ad"/>
      </w:pPr>
    </w:p>
    <w:p w:rsidR="00AF575D" w:rsidRDefault="00AF575D">
      <w:pPr>
        <w:rPr>
          <w:rFonts w:ascii="Times New Roman" w:hAnsi="Times New Roman" w:cs="Times New Roman"/>
          <w:bCs/>
          <w:color w:val="130C17"/>
          <w:sz w:val="28"/>
          <w:szCs w:val="28"/>
        </w:rPr>
      </w:pPr>
      <w:r>
        <w:rPr>
          <w:rFonts w:ascii="Times New Roman" w:hAnsi="Times New Roman" w:cs="Times New Roman"/>
          <w:bCs/>
          <w:color w:val="130C17"/>
          <w:sz w:val="28"/>
          <w:szCs w:val="28"/>
        </w:rPr>
        <w:br w:type="page"/>
      </w:r>
    </w:p>
    <w:p w:rsidR="00632979" w:rsidRDefault="00632979" w:rsidP="007F2C8C">
      <w:pPr>
        <w:spacing w:after="0"/>
        <w:rPr>
          <w:rFonts w:ascii="Times New Roman" w:hAnsi="Times New Roman" w:cs="Times New Roman"/>
          <w:bCs/>
          <w:color w:val="130C17"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1143277"/>
        <w:docPartObj>
          <w:docPartGallery w:val="Table of Contents"/>
          <w:docPartUnique/>
        </w:docPartObj>
      </w:sdtPr>
      <w:sdtContent>
        <w:p w:rsidR="00406A3A" w:rsidRDefault="00406A3A" w:rsidP="00406A3A">
          <w:pPr>
            <w:pStyle w:val="a5"/>
            <w:jc w:val="center"/>
            <w:rPr>
              <w:lang w:val="en-US"/>
            </w:rPr>
          </w:pPr>
          <w:r>
            <w:t>Оглавление</w:t>
          </w:r>
        </w:p>
        <w:p w:rsidR="00406A3A" w:rsidRPr="00406A3A" w:rsidRDefault="00406A3A" w:rsidP="00406A3A">
          <w:pPr>
            <w:rPr>
              <w:lang w:val="en-US"/>
            </w:rPr>
          </w:pPr>
        </w:p>
        <w:p w:rsidR="00C14246" w:rsidRDefault="009E0243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 w:rsidRPr="00377DF6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406A3A" w:rsidRPr="00377DF6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377DF6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55759370" w:history="1">
            <w:r w:rsidR="00C14246" w:rsidRPr="00C526EC">
              <w:rPr>
                <w:rStyle w:val="a6"/>
                <w:rFonts w:ascii="Times New Roman" w:hAnsi="Times New Roman" w:cs="Times New Roman"/>
                <w:noProof/>
              </w:rPr>
              <w:t>5. Проектирование зубчатых цилиндрических передач</w:t>
            </w:r>
            <w:r w:rsidR="00C1424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14246">
              <w:rPr>
                <w:noProof/>
                <w:webHidden/>
              </w:rPr>
              <w:instrText xml:space="preserve"> PAGEREF _Toc55759370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1424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14246" w:rsidRDefault="009E0243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5759371" w:history="1">
            <w:r w:rsidR="00C14246" w:rsidRPr="00C526EC">
              <w:rPr>
                <w:rStyle w:val="a6"/>
                <w:rFonts w:ascii="Times New Roman" w:hAnsi="Times New Roman" w:cs="Times New Roman"/>
                <w:noProof/>
              </w:rPr>
              <w:t>5.1 Общие сведения о расчёте</w:t>
            </w:r>
            <w:r w:rsidR="00C1424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14246">
              <w:rPr>
                <w:noProof/>
                <w:webHidden/>
              </w:rPr>
              <w:instrText xml:space="preserve"> PAGEREF _Toc55759371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1424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14246" w:rsidRDefault="009E0243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5759372" w:history="1">
            <w:r w:rsidR="00C14246" w:rsidRPr="00C526EC">
              <w:rPr>
                <w:rStyle w:val="a6"/>
                <w:rFonts w:ascii="Times New Roman" w:hAnsi="Times New Roman" w:cs="Times New Roman"/>
                <w:noProof/>
              </w:rPr>
              <w:t>5.2 Команда шестерня цилиндрической зубчатой передачи</w:t>
            </w:r>
            <w:r w:rsidR="00C1424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14246">
              <w:rPr>
                <w:noProof/>
                <w:webHidden/>
              </w:rPr>
              <w:instrText xml:space="preserve"> PAGEREF _Toc55759372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1424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14246" w:rsidRDefault="009E0243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5759373" w:history="1">
            <w:r w:rsidR="00C14246" w:rsidRPr="00C526EC">
              <w:rPr>
                <w:rStyle w:val="a6"/>
                <w:rFonts w:ascii="Times New Roman" w:hAnsi="Times New Roman" w:cs="Times New Roman"/>
                <w:noProof/>
              </w:rPr>
              <w:t>5.2.1. Геометрический расчет</w:t>
            </w:r>
            <w:r w:rsidR="00C1424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14246">
              <w:rPr>
                <w:noProof/>
                <w:webHidden/>
              </w:rPr>
              <w:instrText xml:space="preserve"> PAGEREF _Toc55759373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14246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14246" w:rsidRDefault="009E0243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5759374" w:history="1">
            <w:r w:rsidR="00C14246" w:rsidRPr="00C526EC">
              <w:rPr>
                <w:rStyle w:val="a6"/>
                <w:rFonts w:ascii="Times New Roman" w:hAnsi="Times New Roman" w:cs="Times New Roman"/>
                <w:noProof/>
              </w:rPr>
              <w:t>5.2.2 Расчет на прочность</w:t>
            </w:r>
            <w:r w:rsidR="00C1424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14246">
              <w:rPr>
                <w:noProof/>
                <w:webHidden/>
              </w:rPr>
              <w:instrText xml:space="preserve"> PAGEREF _Toc55759374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14246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14246" w:rsidRDefault="009E0243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5759375" w:history="1">
            <w:r w:rsidR="00C14246" w:rsidRPr="00C526EC">
              <w:rPr>
                <w:rStyle w:val="a6"/>
                <w:rFonts w:ascii="Times New Roman" w:hAnsi="Times New Roman" w:cs="Times New Roman"/>
                <w:noProof/>
              </w:rPr>
              <w:t>5.2.3 Расчет на долговечность</w:t>
            </w:r>
            <w:r w:rsidR="00C1424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14246">
              <w:rPr>
                <w:noProof/>
                <w:webHidden/>
              </w:rPr>
              <w:instrText xml:space="preserve"> PAGEREF _Toc55759375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14246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14246" w:rsidRDefault="009E0243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5759376" w:history="1">
            <w:r w:rsidR="00C14246" w:rsidRPr="00C526EC">
              <w:rPr>
                <w:rStyle w:val="a6"/>
                <w:rFonts w:ascii="Times New Roman" w:hAnsi="Times New Roman" w:cs="Times New Roman"/>
                <w:noProof/>
              </w:rPr>
              <w:t>5.3 Дополнительные элементы цилиндрической шестерни</w:t>
            </w:r>
            <w:r w:rsidR="00C1424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14246">
              <w:rPr>
                <w:noProof/>
                <w:webHidden/>
              </w:rPr>
              <w:instrText xml:space="preserve"> PAGEREF _Toc55759376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14246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14246" w:rsidRDefault="009E0243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5759377" w:history="1">
            <w:r w:rsidR="00C14246" w:rsidRPr="00C526EC">
              <w:rPr>
                <w:rStyle w:val="a6"/>
                <w:rFonts w:ascii="Times New Roman" w:hAnsi="Times New Roman" w:cs="Times New Roman"/>
                <w:noProof/>
              </w:rPr>
              <w:t>5.3.1 Команда таблица параметров</w:t>
            </w:r>
            <w:r w:rsidR="00C1424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14246">
              <w:rPr>
                <w:noProof/>
                <w:webHidden/>
              </w:rPr>
              <w:instrText xml:space="preserve"> PAGEREF _Toc55759377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14246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14246" w:rsidRDefault="009E0243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5759378" w:history="1">
            <w:r w:rsidR="00C14246" w:rsidRPr="00C526EC">
              <w:rPr>
                <w:rStyle w:val="a6"/>
                <w:rFonts w:ascii="Times New Roman" w:hAnsi="Times New Roman" w:cs="Times New Roman"/>
                <w:noProof/>
              </w:rPr>
              <w:t>5.3.2 Команда профиль зубьев</w:t>
            </w:r>
            <w:r w:rsidR="00C1424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14246">
              <w:rPr>
                <w:noProof/>
                <w:webHidden/>
              </w:rPr>
              <w:instrText xml:space="preserve"> PAGEREF _Toc55759378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14246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14246" w:rsidRDefault="009E0243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5759379" w:history="1">
            <w:r w:rsidR="00C14246" w:rsidRPr="00C526EC">
              <w:rPr>
                <w:rStyle w:val="a6"/>
                <w:rFonts w:ascii="Times New Roman" w:hAnsi="Times New Roman" w:cs="Times New Roman"/>
                <w:noProof/>
              </w:rPr>
              <w:t>5.3.3 Профиль затыловки</w:t>
            </w:r>
            <w:r w:rsidR="00C1424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14246">
              <w:rPr>
                <w:noProof/>
                <w:webHidden/>
              </w:rPr>
              <w:instrText xml:space="preserve"> PAGEREF _Toc55759379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14246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14246" w:rsidRDefault="009E0243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5759380" w:history="1">
            <w:r w:rsidR="00C14246" w:rsidRPr="00C526EC">
              <w:rPr>
                <w:rStyle w:val="a6"/>
                <w:rFonts w:ascii="Times New Roman" w:hAnsi="Times New Roman" w:cs="Times New Roman"/>
                <w:noProof/>
              </w:rPr>
              <w:t>5.3.4 Полный профиль шестерни</w:t>
            </w:r>
            <w:r w:rsidR="00C1424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14246">
              <w:rPr>
                <w:noProof/>
                <w:webHidden/>
              </w:rPr>
              <w:instrText xml:space="preserve"> PAGEREF _Toc55759380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14246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14246" w:rsidRDefault="009E0243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5759381" w:history="1">
            <w:r w:rsidR="00C14246" w:rsidRPr="00C526EC">
              <w:rPr>
                <w:rStyle w:val="a6"/>
                <w:rFonts w:ascii="Times New Roman" w:hAnsi="Times New Roman" w:cs="Times New Roman"/>
                <w:noProof/>
              </w:rPr>
              <w:t>5.3.5 Вырезы по круговому массиву</w:t>
            </w:r>
            <w:r w:rsidR="00C1424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14246">
              <w:rPr>
                <w:noProof/>
                <w:webHidden/>
              </w:rPr>
              <w:instrText xml:space="preserve"> PAGEREF _Toc55759381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14246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14246" w:rsidRDefault="009E0243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5759382" w:history="1">
            <w:r w:rsidR="00C14246" w:rsidRPr="00C526EC">
              <w:rPr>
                <w:rStyle w:val="a6"/>
                <w:rFonts w:ascii="Times New Roman" w:hAnsi="Times New Roman" w:cs="Times New Roman"/>
                <w:noProof/>
              </w:rPr>
              <w:t>5.3.6 Кольцевой паз</w:t>
            </w:r>
            <w:r w:rsidR="00C1424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14246">
              <w:rPr>
                <w:noProof/>
                <w:webHidden/>
              </w:rPr>
              <w:instrText xml:space="preserve"> PAGEREF _Toc55759382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14246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14246" w:rsidRDefault="009E0243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5759383" w:history="1">
            <w:r w:rsidR="00C14246" w:rsidRPr="00C526EC">
              <w:rPr>
                <w:rStyle w:val="a6"/>
                <w:rFonts w:ascii="Times New Roman" w:hAnsi="Times New Roman" w:cs="Times New Roman"/>
                <w:noProof/>
              </w:rPr>
              <w:t>5.4 Самостоятельная работа</w:t>
            </w:r>
            <w:r w:rsidR="00C1424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14246">
              <w:rPr>
                <w:noProof/>
                <w:webHidden/>
              </w:rPr>
              <w:instrText xml:space="preserve"> PAGEREF _Toc55759383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14246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14246" w:rsidRDefault="009E0243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5759384" w:history="1">
            <w:r w:rsidR="00C14246" w:rsidRPr="00C526EC">
              <w:rPr>
                <w:rStyle w:val="a6"/>
                <w:rFonts w:ascii="Times New Roman" w:hAnsi="Times New Roman" w:cs="Times New Roman"/>
                <w:noProof/>
              </w:rPr>
              <w:t>5.5 Контрольные вопросы</w:t>
            </w:r>
            <w:r w:rsidR="00C1424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14246">
              <w:rPr>
                <w:noProof/>
                <w:webHidden/>
              </w:rPr>
              <w:instrText xml:space="preserve"> PAGEREF _Toc55759384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14246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6A3A" w:rsidRDefault="009E0243" w:rsidP="00377DF6">
          <w:pPr>
            <w:spacing w:after="0"/>
            <w:jc w:val="both"/>
          </w:pPr>
          <w:r w:rsidRPr="00377DF6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406A3A" w:rsidRDefault="00406A3A">
      <w:pPr>
        <w:rPr>
          <w:rFonts w:ascii="Times New Roman" w:hAnsi="Times New Roman" w:cs="Times New Roman"/>
          <w:bCs/>
          <w:color w:val="130C17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color w:val="130C17"/>
          <w:sz w:val="28"/>
          <w:szCs w:val="28"/>
          <w:lang w:val="en-US"/>
        </w:rPr>
        <w:br w:type="page"/>
      </w:r>
    </w:p>
    <w:p w:rsidR="007F5B3A" w:rsidRPr="00F80B72" w:rsidRDefault="007F5B3A" w:rsidP="00C91DF5">
      <w:pPr>
        <w:pStyle w:val="1"/>
        <w:spacing w:before="0"/>
        <w:ind w:firstLine="709"/>
        <w:jc w:val="both"/>
        <w:rPr>
          <w:rFonts w:ascii="Times New Roman" w:hAnsi="Times New Roman" w:cs="Times New Roman"/>
          <w:color w:val="150D19"/>
        </w:rPr>
      </w:pPr>
      <w:bookmarkStart w:id="0" w:name="_Toc55759370"/>
      <w:r w:rsidRPr="00F80B72">
        <w:rPr>
          <w:rFonts w:ascii="Times New Roman" w:hAnsi="Times New Roman" w:cs="Times New Roman"/>
          <w:color w:val="150D19"/>
        </w:rPr>
        <w:lastRenderedPageBreak/>
        <w:t>Проектирование зубчатых цилиндрических передач</w:t>
      </w:r>
      <w:bookmarkEnd w:id="0"/>
    </w:p>
    <w:p w:rsidR="008A4AAE" w:rsidRPr="007F5B3A" w:rsidRDefault="008A4AAE" w:rsidP="00F80B7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</w:p>
    <w:p w:rsidR="00353E67" w:rsidRDefault="00353E67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  <w:r>
        <w:rPr>
          <w:rFonts w:ascii="Times New Roman" w:hAnsi="Times New Roman" w:cs="Times New Roman"/>
          <w:color w:val="150D19"/>
          <w:sz w:val="28"/>
          <w:szCs w:val="28"/>
        </w:rPr>
        <w:t>Цель работы. Научиться:</w:t>
      </w:r>
    </w:p>
    <w:p w:rsidR="00353E67" w:rsidRDefault="007F5B3A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• рассчитывать и строить зубчатые цилиндрические передачи внешнего и внутреннего зацепления; </w:t>
      </w:r>
    </w:p>
    <w:p w:rsidR="00353E67" w:rsidRDefault="007F5B3A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• выполнять построение дополнительных элементов зубчатых передач: таблицу параметров, профиль внешних и внутренних эвольвентных зубьев, профиль затыловки, кольцевые пазы, кольцевые отверстия. </w:t>
      </w:r>
    </w:p>
    <w:p w:rsidR="00353E67" w:rsidRDefault="00353E67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</w:p>
    <w:p w:rsidR="00353E67" w:rsidRPr="00401DDC" w:rsidRDefault="009F6A62" w:rsidP="00401DDC">
      <w:pPr>
        <w:pStyle w:val="1"/>
        <w:spacing w:before="0"/>
        <w:ind w:firstLine="709"/>
        <w:jc w:val="both"/>
        <w:rPr>
          <w:rFonts w:ascii="Times New Roman" w:hAnsi="Times New Roman" w:cs="Times New Roman"/>
          <w:color w:val="130C17"/>
        </w:rPr>
      </w:pPr>
      <w:bookmarkStart w:id="1" w:name="_Toc55759371"/>
      <w:r w:rsidRPr="00401DDC">
        <w:rPr>
          <w:rFonts w:ascii="Times New Roman" w:hAnsi="Times New Roman" w:cs="Times New Roman"/>
          <w:color w:val="130C17"/>
        </w:rPr>
        <w:t>1</w:t>
      </w:r>
      <w:r w:rsidR="00353E67" w:rsidRPr="00401DDC">
        <w:rPr>
          <w:rFonts w:ascii="Times New Roman" w:hAnsi="Times New Roman" w:cs="Times New Roman"/>
          <w:color w:val="130C17"/>
        </w:rPr>
        <w:t xml:space="preserve"> </w:t>
      </w:r>
      <w:r w:rsidRPr="00401DDC">
        <w:rPr>
          <w:rFonts w:ascii="Times New Roman" w:hAnsi="Times New Roman" w:cs="Times New Roman"/>
          <w:color w:val="130C17"/>
        </w:rPr>
        <w:t>Общие сведения о расчёте</w:t>
      </w:r>
      <w:bookmarkEnd w:id="1"/>
    </w:p>
    <w:p w:rsidR="00353E67" w:rsidRDefault="00353E67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</w:p>
    <w:p w:rsidR="009F6A62" w:rsidRDefault="007F5B3A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  <w:r w:rsidRPr="007F5B3A">
        <w:rPr>
          <w:rFonts w:ascii="Times New Roman" w:hAnsi="Times New Roman" w:cs="Times New Roman"/>
          <w:color w:val="150D19"/>
          <w:sz w:val="28"/>
          <w:szCs w:val="28"/>
        </w:rPr>
        <w:t>Настоящая программа расчёта распространяется на зубчатые цилиндри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softHyphen/>
        <w:t>ческие эвольвентные передачи внешнего и внутреннего зацепления с посто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softHyphen/>
        <w:t xml:space="preserve">янным передаточным отношением, зубчатые колеса которых соответствуют исходному контуру с равными номинальными толщиной зуба и шириной впадины по делительной окружности, без модификации головки зуба, при обработке колес исходной производящей рейкой или долбяком. </w:t>
      </w:r>
    </w:p>
    <w:p w:rsidR="009F6A62" w:rsidRDefault="009F6A62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</w:p>
    <w:p w:rsidR="009F6A62" w:rsidRPr="00401DDC" w:rsidRDefault="009F6A62" w:rsidP="00401DDC">
      <w:pPr>
        <w:pStyle w:val="1"/>
        <w:spacing w:before="0"/>
        <w:ind w:firstLine="709"/>
        <w:jc w:val="both"/>
        <w:rPr>
          <w:rFonts w:ascii="Times New Roman" w:hAnsi="Times New Roman" w:cs="Times New Roman"/>
          <w:color w:val="130C17"/>
        </w:rPr>
      </w:pPr>
      <w:bookmarkStart w:id="2" w:name="_Toc55759372"/>
      <w:r w:rsidRPr="00401DDC">
        <w:rPr>
          <w:rFonts w:ascii="Times New Roman" w:hAnsi="Times New Roman" w:cs="Times New Roman"/>
          <w:color w:val="130C17"/>
        </w:rPr>
        <w:t>2</w:t>
      </w:r>
      <w:r w:rsidR="007F5B3A" w:rsidRPr="00401DDC">
        <w:rPr>
          <w:rFonts w:ascii="Times New Roman" w:hAnsi="Times New Roman" w:cs="Times New Roman"/>
          <w:color w:val="130C17"/>
        </w:rPr>
        <w:t xml:space="preserve"> Команда шестерня ц</w:t>
      </w:r>
      <w:r w:rsidR="00401DDC">
        <w:rPr>
          <w:rFonts w:ascii="Times New Roman" w:hAnsi="Times New Roman" w:cs="Times New Roman"/>
          <w:color w:val="130C17"/>
        </w:rPr>
        <w:t>илиндрической зубчатой передачи</w:t>
      </w:r>
      <w:bookmarkEnd w:id="2"/>
    </w:p>
    <w:p w:rsidR="009F6A62" w:rsidRDefault="009F6A62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</w:p>
    <w:p w:rsidR="009F6A62" w:rsidRDefault="007F5B3A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  <w:r w:rsidRPr="007F5B3A">
        <w:rPr>
          <w:rFonts w:ascii="Times New Roman" w:hAnsi="Times New Roman" w:cs="Times New Roman"/>
          <w:color w:val="150D19"/>
          <w:sz w:val="28"/>
          <w:szCs w:val="28"/>
        </w:rPr>
        <w:t>Для вызова команды построения шестерни внешнего зацепления необ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softHyphen/>
        <w:t xml:space="preserve">ходимо: </w:t>
      </w:r>
    </w:p>
    <w:p w:rsidR="009F6A62" w:rsidRDefault="007F5B3A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• левой кнопкой мыши щелкнуть на кнопке </w:t>
      </w:r>
      <w:r w:rsidR="0020385A" w:rsidRPr="00E37F9F">
        <w:rPr>
          <w:rFonts w:ascii="Times New Roman" w:hAnsi="Times New Roman" w:cs="Times New Roman"/>
          <w:sz w:val="28"/>
          <w:szCs w:val="28"/>
        </w:rPr>
        <w:object w:dxaOrig="1365" w:dyaOrig="13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75pt;height:20.25pt" o:ole="">
            <v:imagedata r:id="rId7" o:title=""/>
          </v:shape>
          <o:OLEObject Type="Embed" ProgID="PBrush" ShapeID="_x0000_i1025" DrawAspect="Content" ObjectID="_1667074625" r:id="rId8"/>
        </w:object>
      </w:r>
      <w:r w:rsidR="0020385A">
        <w:rPr>
          <w:rFonts w:ascii="Times New Roman" w:hAnsi="Times New Roman" w:cs="Times New Roman"/>
          <w:sz w:val="28"/>
          <w:szCs w:val="28"/>
        </w:rPr>
        <w:t xml:space="preserve"> </w:t>
      </w:r>
      <w:r w:rsidRPr="0020385A">
        <w:rPr>
          <w:rFonts w:ascii="Times New Roman" w:hAnsi="Times New Roman" w:cs="Times New Roman"/>
          <w:b/>
          <w:color w:val="150D19"/>
          <w:sz w:val="28"/>
          <w:szCs w:val="28"/>
        </w:rPr>
        <w:t>элементы механических передач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 внешнего контура, расположенной на инструмент</w:t>
      </w:r>
      <w:r w:rsidR="0020385A">
        <w:rPr>
          <w:rFonts w:ascii="Times New Roman" w:hAnsi="Times New Roman" w:cs="Times New Roman"/>
          <w:color w:val="150D19"/>
          <w:sz w:val="28"/>
          <w:szCs w:val="28"/>
        </w:rPr>
        <w:t>альной панели внешнего контура;</w:t>
      </w:r>
    </w:p>
    <w:p w:rsidR="007F5B3A" w:rsidRPr="007F5B3A" w:rsidRDefault="007F5B3A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  <w:r w:rsidRPr="007F5B3A">
        <w:rPr>
          <w:rFonts w:ascii="Times New Roman" w:hAnsi="Times New Roman" w:cs="Times New Roman"/>
          <w:color w:val="150D19"/>
          <w:sz w:val="28"/>
          <w:szCs w:val="28"/>
        </w:rPr>
        <w:t>• в дополнительном меню со списком элементов механических передач левой кнопкой мыши выбрать команду</w:t>
      </w:r>
      <w:r w:rsidR="0020385A">
        <w:rPr>
          <w:rFonts w:ascii="Times New Roman" w:hAnsi="Times New Roman" w:cs="Times New Roman"/>
          <w:color w:val="150D19"/>
          <w:sz w:val="28"/>
          <w:szCs w:val="28"/>
        </w:rPr>
        <w:t xml:space="preserve"> </w:t>
      </w:r>
      <w:r w:rsidR="0020385A" w:rsidRPr="0020385A">
        <w:rPr>
          <w:rFonts w:ascii="Times New Roman" w:hAnsi="Times New Roman" w:cs="Times New Roman"/>
          <w:b/>
          <w:color w:val="150D19"/>
          <w:sz w:val="28"/>
          <w:szCs w:val="28"/>
        </w:rPr>
        <w:t>шестерни и рейки</w:t>
      </w:r>
      <w:r w:rsidR="0020385A">
        <w:rPr>
          <w:rFonts w:ascii="Times New Roman" w:hAnsi="Times New Roman" w:cs="Times New Roman"/>
          <w:color w:val="150D19"/>
          <w:sz w:val="28"/>
          <w:szCs w:val="28"/>
        </w:rPr>
        <w:t xml:space="preserve"> -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 </w:t>
      </w:r>
      <w:r w:rsidR="0020385A">
        <w:rPr>
          <w:rFonts w:ascii="Times New Roman" w:hAnsi="Times New Roman" w:cs="Times New Roman"/>
          <w:b/>
          <w:color w:val="150D19"/>
          <w:sz w:val="28"/>
          <w:szCs w:val="28"/>
        </w:rPr>
        <w:t>шестерня цилиндрическая с внешними зубьями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>.</w:t>
      </w:r>
    </w:p>
    <w:p w:rsidR="0020385A" w:rsidRDefault="007F5B3A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Для построения шестерни внутреннего зацепления необходимо: </w:t>
      </w:r>
    </w:p>
    <w:p w:rsidR="007F5B3A" w:rsidRPr="007F5B3A" w:rsidRDefault="007F5B3A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• левой кнопкой мыши щелкнуть на кнопке </w:t>
      </w:r>
      <w:r w:rsidR="0020385A" w:rsidRPr="0020385A">
        <w:rPr>
          <w:rFonts w:ascii="Times New Roman" w:hAnsi="Times New Roman" w:cs="Times New Roman"/>
          <w:noProof/>
          <w:color w:val="150D19"/>
          <w:sz w:val="28"/>
          <w:szCs w:val="28"/>
          <w:lang w:eastAsia="ru-RU"/>
        </w:rPr>
        <w:drawing>
          <wp:inline distT="0" distB="0" distL="0" distR="0">
            <wp:extent cx="231962" cy="254688"/>
            <wp:effectExtent l="19050" t="0" r="0" b="0"/>
            <wp:docPr id="25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87" cy="259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 </w:t>
      </w:r>
      <w:r w:rsidRPr="0020385A">
        <w:rPr>
          <w:rFonts w:ascii="Times New Roman" w:hAnsi="Times New Roman" w:cs="Times New Roman"/>
          <w:b/>
          <w:color w:val="150D19"/>
          <w:sz w:val="28"/>
          <w:szCs w:val="28"/>
        </w:rPr>
        <w:t>цилиндрическ</w:t>
      </w:r>
      <w:r w:rsidR="0020385A" w:rsidRPr="0020385A">
        <w:rPr>
          <w:rFonts w:ascii="Times New Roman" w:hAnsi="Times New Roman" w:cs="Times New Roman"/>
          <w:b/>
          <w:color w:val="150D19"/>
          <w:sz w:val="28"/>
          <w:szCs w:val="28"/>
        </w:rPr>
        <w:t>ое</w:t>
      </w:r>
      <w:r w:rsidRPr="0020385A">
        <w:rPr>
          <w:rFonts w:ascii="Times New Roman" w:hAnsi="Times New Roman" w:cs="Times New Roman"/>
          <w:b/>
          <w:color w:val="150D19"/>
          <w:sz w:val="28"/>
          <w:szCs w:val="28"/>
        </w:rPr>
        <w:t xml:space="preserve"> </w:t>
      </w:r>
      <w:r w:rsidR="0020385A" w:rsidRPr="0020385A">
        <w:rPr>
          <w:rFonts w:ascii="Times New Roman" w:hAnsi="Times New Roman" w:cs="Times New Roman"/>
          <w:b/>
          <w:color w:val="150D19"/>
          <w:sz w:val="28"/>
          <w:szCs w:val="28"/>
        </w:rPr>
        <w:t>колесо с внутренними зубьями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>, расположенной на инструментальной па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softHyphen/>
        <w:t>нели внутреннего контура.</w:t>
      </w:r>
    </w:p>
    <w:p w:rsidR="007F5B3A" w:rsidRPr="007F5B3A" w:rsidRDefault="007F5B3A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После вызова команды </w:t>
      </w:r>
      <w:r w:rsidR="0020385A" w:rsidRPr="0020385A">
        <w:rPr>
          <w:rFonts w:ascii="Times New Roman" w:hAnsi="Times New Roman" w:cs="Times New Roman"/>
          <w:noProof/>
          <w:color w:val="150D19"/>
          <w:sz w:val="28"/>
          <w:szCs w:val="28"/>
          <w:lang w:eastAsia="ru-RU"/>
        </w:rPr>
        <w:drawing>
          <wp:inline distT="0" distB="0" distL="0" distR="0">
            <wp:extent cx="231962" cy="254688"/>
            <wp:effectExtent l="19050" t="0" r="0" b="0"/>
            <wp:docPr id="39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87" cy="259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 на экран выводится диалоговое окно </w:t>
      </w:r>
      <w:r w:rsidR="0020385A">
        <w:rPr>
          <w:rFonts w:ascii="Times New Roman" w:hAnsi="Times New Roman" w:cs="Times New Roman"/>
          <w:color w:val="150D19"/>
          <w:sz w:val="28"/>
          <w:szCs w:val="28"/>
        </w:rPr>
        <w:br/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>(рис.</w:t>
      </w:r>
      <w:r w:rsidR="0020385A">
        <w:rPr>
          <w:rFonts w:ascii="Times New Roman" w:hAnsi="Times New Roman" w:cs="Times New Roman"/>
          <w:color w:val="150D19"/>
          <w:sz w:val="28"/>
          <w:szCs w:val="28"/>
        </w:rPr>
        <w:t xml:space="preserve"> 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>1), в котором следует задать параметры для расчёта.</w:t>
      </w:r>
    </w:p>
    <w:p w:rsidR="007F5B3A" w:rsidRPr="007F5B3A" w:rsidRDefault="007F5B3A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  <w:r w:rsidRPr="007F5B3A">
        <w:rPr>
          <w:rFonts w:ascii="Times New Roman" w:hAnsi="Times New Roman" w:cs="Times New Roman"/>
          <w:color w:val="150D19"/>
          <w:sz w:val="28"/>
          <w:szCs w:val="28"/>
        </w:rPr>
        <w:t>Если расчёт выполняется в первый раз, поля, содержащие параметры шестерни, неактивны и содержат нулевые значения.</w:t>
      </w:r>
    </w:p>
    <w:p w:rsidR="00353E67" w:rsidRDefault="007F5B3A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Перед запуском расчета цилиндрической зубчатой передачи (или перед построением шестерни) с помощью групп команд </w:t>
      </w:r>
      <w:r w:rsidRPr="0020385A">
        <w:rPr>
          <w:rFonts w:ascii="Times New Roman" w:hAnsi="Times New Roman" w:cs="Times New Roman"/>
          <w:b/>
          <w:color w:val="150D19"/>
          <w:sz w:val="28"/>
          <w:szCs w:val="28"/>
        </w:rPr>
        <w:t>слева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 и </w:t>
      </w:r>
      <w:r w:rsidRPr="0020385A">
        <w:rPr>
          <w:rFonts w:ascii="Times New Roman" w:hAnsi="Times New Roman" w:cs="Times New Roman"/>
          <w:b/>
          <w:color w:val="150D19"/>
          <w:sz w:val="28"/>
          <w:szCs w:val="28"/>
        </w:rPr>
        <w:t>справа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 имеется 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lastRenderedPageBreak/>
        <w:t xml:space="preserve">возможность задать параметры </w:t>
      </w:r>
      <w:r w:rsidRPr="0020385A">
        <w:rPr>
          <w:rFonts w:ascii="Times New Roman" w:hAnsi="Times New Roman" w:cs="Times New Roman"/>
          <w:b/>
          <w:color w:val="150D19"/>
          <w:sz w:val="28"/>
          <w:szCs w:val="28"/>
        </w:rPr>
        <w:t>фасок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 или </w:t>
      </w:r>
      <w:r w:rsidRPr="0020385A">
        <w:rPr>
          <w:rFonts w:ascii="Times New Roman" w:hAnsi="Times New Roman" w:cs="Times New Roman"/>
          <w:b/>
          <w:color w:val="150D19"/>
          <w:sz w:val="28"/>
          <w:szCs w:val="28"/>
        </w:rPr>
        <w:t>галтелей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>. Диалоговое окно ко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softHyphen/>
        <w:t>манды</w:t>
      </w:r>
      <w:r w:rsidR="0020385A">
        <w:rPr>
          <w:rFonts w:ascii="Times New Roman" w:hAnsi="Times New Roman" w:cs="Times New Roman"/>
          <w:color w:val="150D19"/>
          <w:sz w:val="28"/>
          <w:szCs w:val="28"/>
        </w:rPr>
        <w:t xml:space="preserve"> </w:t>
      </w:r>
      <w:r w:rsidR="0020385A" w:rsidRPr="00E37F9F">
        <w:rPr>
          <w:rFonts w:ascii="Times New Roman" w:hAnsi="Times New Roman" w:cs="Times New Roman"/>
          <w:sz w:val="28"/>
          <w:szCs w:val="28"/>
        </w:rPr>
        <w:object w:dxaOrig="1365" w:dyaOrig="1350">
          <v:shape id="_x0000_i1026" type="#_x0000_t75" style="width:21.75pt;height:20.25pt" o:ole="">
            <v:imagedata r:id="rId7" o:title=""/>
          </v:shape>
          <o:OLEObject Type="Embed" ProgID="PBrush" ShapeID="_x0000_i1026" DrawAspect="Content" ObjectID="_1667074626" r:id="rId10"/>
        </w:object>
      </w:r>
      <w:r w:rsidR="0020385A">
        <w:rPr>
          <w:rFonts w:ascii="Times New Roman" w:hAnsi="Times New Roman" w:cs="Times New Roman"/>
          <w:sz w:val="28"/>
          <w:szCs w:val="28"/>
        </w:rPr>
        <w:t xml:space="preserve"> </w:t>
      </w:r>
      <w:r w:rsidR="0020385A">
        <w:rPr>
          <w:rFonts w:ascii="Times New Roman" w:hAnsi="Times New Roman" w:cs="Times New Roman"/>
          <w:b/>
          <w:color w:val="150D19"/>
          <w:sz w:val="28"/>
          <w:szCs w:val="28"/>
        </w:rPr>
        <w:t>шестерня цилиндрическая с внешними зубьями</w:t>
      </w:r>
      <w:r w:rsidR="0020385A">
        <w:rPr>
          <w:rFonts w:ascii="Times New Roman" w:hAnsi="Times New Roman" w:cs="Times New Roman"/>
          <w:color w:val="150D19"/>
          <w:sz w:val="28"/>
          <w:szCs w:val="28"/>
        </w:rPr>
        <w:t xml:space="preserve"> на внешнем кон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>туре имеет ещё вкладку затыловка и команду у</w:t>
      </w:r>
      <w:r w:rsidR="0020385A">
        <w:rPr>
          <w:rFonts w:ascii="Times New Roman" w:hAnsi="Times New Roman" w:cs="Times New Roman"/>
          <w:color w:val="150D19"/>
          <w:sz w:val="28"/>
          <w:szCs w:val="28"/>
        </w:rPr>
        <w:t>прощённое изображение за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>тыловки. Для отображения размеров на чертеже, следует включить опцию размеры.</w:t>
      </w:r>
    </w:p>
    <w:p w:rsidR="0020385A" w:rsidRDefault="0020385A" w:rsidP="002038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150D19"/>
          <w:sz w:val="28"/>
          <w:szCs w:val="28"/>
        </w:rPr>
      </w:pPr>
      <w:r>
        <w:rPr>
          <w:rFonts w:ascii="Times New Roman" w:hAnsi="Times New Roman" w:cs="Times New Roman"/>
          <w:noProof/>
          <w:color w:val="150D19"/>
          <w:sz w:val="28"/>
          <w:szCs w:val="28"/>
          <w:lang w:eastAsia="ru-RU"/>
        </w:rPr>
        <w:drawing>
          <wp:inline distT="0" distB="0" distL="0" distR="0">
            <wp:extent cx="4432935" cy="5794375"/>
            <wp:effectExtent l="19050" t="0" r="5715" b="0"/>
            <wp:docPr id="47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935" cy="579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85A" w:rsidRDefault="007F5B3A" w:rsidP="002038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150D19"/>
          <w:sz w:val="28"/>
          <w:szCs w:val="28"/>
        </w:rPr>
      </w:pPr>
      <w:r w:rsidRPr="007F5B3A">
        <w:rPr>
          <w:rFonts w:ascii="Times New Roman" w:hAnsi="Times New Roman" w:cs="Times New Roman"/>
          <w:color w:val="150D19"/>
          <w:sz w:val="28"/>
          <w:szCs w:val="28"/>
        </w:rPr>
        <w:t>Рис</w:t>
      </w:r>
      <w:r w:rsidR="0020385A">
        <w:rPr>
          <w:rFonts w:ascii="Times New Roman" w:hAnsi="Times New Roman" w:cs="Times New Roman"/>
          <w:color w:val="150D19"/>
          <w:sz w:val="28"/>
          <w:szCs w:val="28"/>
        </w:rPr>
        <w:t>унок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 1</w:t>
      </w:r>
      <w:r w:rsidR="0020385A">
        <w:rPr>
          <w:rFonts w:ascii="Times New Roman" w:hAnsi="Times New Roman" w:cs="Times New Roman"/>
          <w:color w:val="150D19"/>
          <w:sz w:val="28"/>
          <w:szCs w:val="28"/>
        </w:rPr>
        <w:t xml:space="preserve"> -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 Команда </w:t>
      </w:r>
      <w:r w:rsidR="0020385A" w:rsidRPr="0020385A">
        <w:rPr>
          <w:rFonts w:ascii="Times New Roman" w:hAnsi="Times New Roman" w:cs="Times New Roman"/>
          <w:color w:val="150D19"/>
          <w:sz w:val="28"/>
          <w:szCs w:val="28"/>
        </w:rPr>
        <w:t>шестерня цилиндрическая с внешними зубьями</w:t>
      </w:r>
    </w:p>
    <w:p w:rsidR="0020385A" w:rsidRDefault="0020385A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</w:p>
    <w:p w:rsidR="007F5B3A" w:rsidRPr="007F5B3A" w:rsidRDefault="007F5B3A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Для запуска расчета цилиндрической зубчатой передачи нужно нажать кнопку </w:t>
      </w:r>
      <w:r w:rsidRPr="0020385A">
        <w:rPr>
          <w:rFonts w:ascii="Times New Roman" w:hAnsi="Times New Roman" w:cs="Times New Roman"/>
          <w:b/>
          <w:color w:val="150D19"/>
          <w:sz w:val="28"/>
          <w:szCs w:val="28"/>
        </w:rPr>
        <w:t>запуск расчета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. Чтобы воспользоваться для расчета данными, ранее сохраненными в файле, необходимо нажать кнопку </w:t>
      </w:r>
      <w:r w:rsidRPr="0020385A">
        <w:rPr>
          <w:rFonts w:ascii="Times New Roman" w:hAnsi="Times New Roman" w:cs="Times New Roman"/>
          <w:b/>
          <w:color w:val="150D19"/>
          <w:sz w:val="28"/>
          <w:szCs w:val="28"/>
        </w:rPr>
        <w:t>исходные данные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 </w:t>
      </w:r>
      <w:r w:rsidR="0020385A">
        <w:rPr>
          <w:rFonts w:ascii="Times New Roman" w:hAnsi="Times New Roman" w:cs="Times New Roman"/>
          <w:color w:val="150D19"/>
          <w:sz w:val="28"/>
          <w:szCs w:val="28"/>
        </w:rPr>
        <w:br/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(рис. 2), затем выбрать в раскрывшемся меню команду </w:t>
      </w:r>
      <w:r w:rsidRPr="0020385A">
        <w:rPr>
          <w:rFonts w:ascii="Times New Roman" w:hAnsi="Times New Roman" w:cs="Times New Roman"/>
          <w:b/>
          <w:color w:val="150D19"/>
          <w:sz w:val="28"/>
          <w:szCs w:val="28"/>
        </w:rPr>
        <w:t>чтение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>. Существует возможность сохранения исходных данных для расчета в файлах как с помо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softHyphen/>
        <w:t xml:space="preserve">щью команд строки меню </w:t>
      </w:r>
      <w:r w:rsidRPr="0020385A">
        <w:rPr>
          <w:rFonts w:ascii="Times New Roman" w:hAnsi="Times New Roman" w:cs="Times New Roman"/>
          <w:b/>
          <w:color w:val="150D19"/>
          <w:sz w:val="28"/>
          <w:szCs w:val="28"/>
        </w:rPr>
        <w:t>исходные данные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>, так и непосредственно при вы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softHyphen/>
        <w:t>полнении расчетов.</w:t>
      </w:r>
    </w:p>
    <w:p w:rsidR="00385B1D" w:rsidRDefault="0020385A" w:rsidP="002038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150D19"/>
          <w:sz w:val="28"/>
          <w:szCs w:val="28"/>
        </w:rPr>
      </w:pPr>
      <w:r>
        <w:rPr>
          <w:rFonts w:ascii="Times New Roman" w:hAnsi="Times New Roman" w:cs="Times New Roman"/>
          <w:noProof/>
          <w:color w:val="150D19"/>
          <w:sz w:val="28"/>
          <w:szCs w:val="28"/>
          <w:lang w:eastAsia="ru-RU"/>
        </w:rPr>
        <w:lastRenderedPageBreak/>
        <w:drawing>
          <wp:inline distT="0" distB="0" distL="0" distR="0">
            <wp:extent cx="5940425" cy="3886506"/>
            <wp:effectExtent l="19050" t="0" r="3175" b="0"/>
            <wp:docPr id="56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86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B1D" w:rsidRDefault="0020385A" w:rsidP="00385B1D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color w:val="150D19"/>
          <w:sz w:val="28"/>
          <w:szCs w:val="28"/>
        </w:rPr>
      </w:pPr>
      <w:r>
        <w:rPr>
          <w:rFonts w:ascii="Times New Roman" w:hAnsi="Times New Roman" w:cs="Times New Roman"/>
          <w:color w:val="150D19"/>
          <w:sz w:val="28"/>
          <w:szCs w:val="28"/>
        </w:rPr>
        <w:t>Рисунок</w:t>
      </w:r>
      <w:r w:rsidR="007F5B3A"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50D19"/>
          <w:sz w:val="28"/>
          <w:szCs w:val="28"/>
        </w:rPr>
        <w:t>2 -</w:t>
      </w:r>
      <w:r w:rsidR="007F5B3A"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 Расчёты цилиндрической зубчатой передачи</w:t>
      </w:r>
    </w:p>
    <w:p w:rsidR="00385B1D" w:rsidRDefault="00385B1D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</w:p>
    <w:p w:rsidR="007F5B3A" w:rsidRPr="007F5B3A" w:rsidRDefault="007F5B3A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  <w:r w:rsidRPr="007F5B3A">
        <w:rPr>
          <w:rFonts w:ascii="Times New Roman" w:hAnsi="Times New Roman" w:cs="Times New Roman"/>
          <w:color w:val="150D19"/>
          <w:sz w:val="28"/>
          <w:szCs w:val="28"/>
        </w:rPr>
        <w:t>Для начала расчёта необходимо н</w:t>
      </w:r>
      <w:r w:rsidR="0020385A">
        <w:rPr>
          <w:rFonts w:ascii="Times New Roman" w:hAnsi="Times New Roman" w:cs="Times New Roman"/>
          <w:color w:val="150D19"/>
          <w:sz w:val="28"/>
          <w:szCs w:val="28"/>
        </w:rPr>
        <w:t xml:space="preserve">ажать в окне </w:t>
      </w:r>
      <w:r w:rsidR="0020385A" w:rsidRPr="0020385A">
        <w:rPr>
          <w:rFonts w:ascii="Times New Roman" w:hAnsi="Times New Roman" w:cs="Times New Roman"/>
          <w:color w:val="150D19"/>
          <w:sz w:val="28"/>
          <w:szCs w:val="28"/>
        </w:rPr>
        <w:t>расчета</w:t>
      </w:r>
      <w:r w:rsidR="0020385A" w:rsidRPr="0020385A">
        <w:rPr>
          <w:rFonts w:ascii="Times New Roman" w:hAnsi="Times New Roman" w:cs="Times New Roman"/>
          <w:b/>
          <w:color w:val="150D19"/>
          <w:sz w:val="28"/>
          <w:szCs w:val="28"/>
        </w:rPr>
        <w:t xml:space="preserve"> цилиндриче</w:t>
      </w:r>
      <w:r w:rsidRPr="0020385A">
        <w:rPr>
          <w:rFonts w:ascii="Times New Roman" w:hAnsi="Times New Roman" w:cs="Times New Roman"/>
          <w:b/>
          <w:color w:val="150D19"/>
          <w:sz w:val="28"/>
          <w:szCs w:val="28"/>
        </w:rPr>
        <w:t>ской зубчатой передачи внутреннего (внешнего)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 </w:t>
      </w:r>
      <w:r w:rsidRPr="0020385A">
        <w:rPr>
          <w:rFonts w:ascii="Times New Roman" w:hAnsi="Times New Roman" w:cs="Times New Roman"/>
          <w:b/>
          <w:color w:val="150D19"/>
          <w:sz w:val="28"/>
          <w:szCs w:val="28"/>
        </w:rPr>
        <w:t>зацепления</w:t>
      </w:r>
      <w:r w:rsidR="0020385A">
        <w:rPr>
          <w:rFonts w:ascii="Times New Roman" w:hAnsi="Times New Roman" w:cs="Times New Roman"/>
          <w:color w:val="150D19"/>
          <w:sz w:val="28"/>
          <w:szCs w:val="28"/>
        </w:rPr>
        <w:t xml:space="preserve"> кнопку, соот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>ветст</w:t>
      </w:r>
      <w:r w:rsidR="0020385A">
        <w:rPr>
          <w:rFonts w:ascii="Times New Roman" w:hAnsi="Times New Roman" w:cs="Times New Roman"/>
          <w:color w:val="150D19"/>
          <w:sz w:val="28"/>
          <w:szCs w:val="28"/>
        </w:rPr>
        <w:t xml:space="preserve">вующую виду расчета (см. рис. 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>2).</w:t>
      </w:r>
    </w:p>
    <w:p w:rsidR="0020385A" w:rsidRDefault="007F5B3A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Предусмотрено </w:t>
      </w:r>
      <w:r w:rsidR="000F11BE">
        <w:rPr>
          <w:rFonts w:ascii="Times New Roman" w:hAnsi="Times New Roman" w:cs="Times New Roman"/>
          <w:color w:val="150D19"/>
          <w:sz w:val="28"/>
          <w:szCs w:val="28"/>
        </w:rPr>
        <w:t>3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 вид</w:t>
      </w:r>
      <w:r w:rsidR="000F11BE">
        <w:rPr>
          <w:rFonts w:ascii="Times New Roman" w:hAnsi="Times New Roman" w:cs="Times New Roman"/>
          <w:color w:val="150D19"/>
          <w:sz w:val="28"/>
          <w:szCs w:val="28"/>
        </w:rPr>
        <w:t>а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 расчето</w:t>
      </w:r>
      <w:r w:rsidR="000F11BE">
        <w:rPr>
          <w:rFonts w:ascii="Times New Roman" w:hAnsi="Times New Roman" w:cs="Times New Roman"/>
          <w:color w:val="150D19"/>
          <w:sz w:val="28"/>
          <w:szCs w:val="28"/>
        </w:rPr>
        <w:t>в, выполняемых последовательно.</w:t>
      </w:r>
    </w:p>
    <w:p w:rsidR="007F5B3A" w:rsidRPr="007F5B3A" w:rsidRDefault="007F5B3A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1. </w:t>
      </w:r>
      <w:r w:rsidRPr="0020385A">
        <w:rPr>
          <w:rFonts w:ascii="Times New Roman" w:hAnsi="Times New Roman" w:cs="Times New Roman"/>
          <w:b/>
          <w:color w:val="150D19"/>
          <w:sz w:val="28"/>
          <w:szCs w:val="28"/>
        </w:rPr>
        <w:t>Геометрический расчет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>, выполняемый для зубчатых передач внеш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softHyphen/>
        <w:t xml:space="preserve">него зацепления согласно ГОСТ 16532-70 </w:t>
      </w:r>
      <w:r w:rsidR="0020385A">
        <w:rPr>
          <w:rFonts w:ascii="Times New Roman" w:hAnsi="Times New Roman" w:cs="Times New Roman"/>
          <w:color w:val="150D19"/>
          <w:sz w:val="28"/>
          <w:szCs w:val="28"/>
        </w:rPr>
        <w:t>«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>Передачи зубчатые цилиндриче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softHyphen/>
        <w:t>ские эвольвентные внешнего зацепления. Расчет геометрии</w:t>
      </w:r>
      <w:r w:rsidR="0020385A">
        <w:rPr>
          <w:rFonts w:ascii="Times New Roman" w:hAnsi="Times New Roman" w:cs="Times New Roman"/>
          <w:color w:val="150D19"/>
          <w:sz w:val="28"/>
          <w:szCs w:val="28"/>
        </w:rPr>
        <w:t>»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>, или для зубча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softHyphen/>
        <w:t xml:space="preserve">тых передач внутреннего зацепления согласно ГОСТ 19274-73 </w:t>
      </w:r>
      <w:r w:rsidR="0020385A">
        <w:rPr>
          <w:rFonts w:ascii="Times New Roman" w:hAnsi="Times New Roman" w:cs="Times New Roman"/>
          <w:color w:val="150D19"/>
          <w:sz w:val="28"/>
          <w:szCs w:val="28"/>
        </w:rPr>
        <w:t>«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>Передачи зубчатые цилиндрические эвольвентные внутреннего зацепления. Расчет геометрии</w:t>
      </w:r>
      <w:r w:rsidR="0020385A">
        <w:rPr>
          <w:rFonts w:ascii="Times New Roman" w:hAnsi="Times New Roman" w:cs="Times New Roman"/>
          <w:color w:val="150D19"/>
          <w:sz w:val="28"/>
          <w:szCs w:val="28"/>
        </w:rPr>
        <w:t>»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>.</w:t>
      </w:r>
    </w:p>
    <w:p w:rsidR="007F5B3A" w:rsidRPr="007F5B3A" w:rsidRDefault="007F5B3A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  <w:r w:rsidRPr="007F5B3A">
        <w:rPr>
          <w:rFonts w:ascii="Times New Roman" w:hAnsi="Times New Roman" w:cs="Times New Roman"/>
          <w:color w:val="150D19"/>
          <w:sz w:val="28"/>
          <w:szCs w:val="28"/>
        </w:rPr>
        <w:t>В результате геометрического расчета определяются основные геомет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softHyphen/>
        <w:t>рические параметры, выполняется расчет размеров для контроля и делается проверка качества зацепления по геометрическим показателям. В случае не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softHyphen/>
        <w:t>выполнения каких-нибудь показателей качества зацепления выдаются ин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softHyphen/>
        <w:t>формационные сообщения с рекомендациями по дальнейшим действиям.</w:t>
      </w:r>
    </w:p>
    <w:p w:rsidR="0020385A" w:rsidRDefault="007F5B3A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  <w:r w:rsidRPr="007F5B3A">
        <w:rPr>
          <w:rFonts w:ascii="Times New Roman" w:hAnsi="Times New Roman" w:cs="Times New Roman"/>
          <w:color w:val="150D19"/>
          <w:sz w:val="28"/>
          <w:szCs w:val="28"/>
        </w:rPr>
        <w:t>После проведения расчета, его результаты будут показаны в левой верх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softHyphen/>
        <w:t xml:space="preserve">ней части окна диалога в качестве справочных данных. </w:t>
      </w:r>
    </w:p>
    <w:p w:rsidR="0020385A" w:rsidRDefault="007F5B3A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2. </w:t>
      </w:r>
      <w:r w:rsidRPr="0020385A">
        <w:rPr>
          <w:rFonts w:ascii="Times New Roman" w:hAnsi="Times New Roman" w:cs="Times New Roman"/>
          <w:b/>
          <w:color w:val="150D19"/>
          <w:sz w:val="28"/>
          <w:szCs w:val="28"/>
        </w:rPr>
        <w:t>Расчет на прочность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, выполняемый согласно ГОСТ 21354-87 </w:t>
      </w:r>
      <w:r w:rsidR="0020385A">
        <w:rPr>
          <w:rFonts w:ascii="Times New Roman" w:hAnsi="Times New Roman" w:cs="Times New Roman"/>
          <w:color w:val="150D19"/>
          <w:sz w:val="28"/>
          <w:szCs w:val="28"/>
        </w:rPr>
        <w:t>«Пере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дачи зубчатые цилиндрические эвольвентные внешнего зацепления. 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lastRenderedPageBreak/>
        <w:t>Расчет на прочность</w:t>
      </w:r>
      <w:r w:rsidR="0020385A">
        <w:rPr>
          <w:rFonts w:ascii="Times New Roman" w:hAnsi="Times New Roman" w:cs="Times New Roman"/>
          <w:color w:val="150D19"/>
          <w:sz w:val="28"/>
          <w:szCs w:val="28"/>
        </w:rPr>
        <w:t>»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. В результате расчета определяются коэффициенты запаса по контактным напряжениям и напряжениям изгиба. </w:t>
      </w:r>
    </w:p>
    <w:p w:rsidR="007F5B3A" w:rsidRDefault="007F5B3A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3. </w:t>
      </w:r>
      <w:r w:rsidRPr="0020385A">
        <w:rPr>
          <w:rFonts w:ascii="Times New Roman" w:hAnsi="Times New Roman" w:cs="Times New Roman"/>
          <w:b/>
          <w:color w:val="150D19"/>
          <w:sz w:val="28"/>
          <w:szCs w:val="28"/>
        </w:rPr>
        <w:t>Расчет на долговечность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>, выполня</w:t>
      </w:r>
      <w:r w:rsidR="0020385A">
        <w:rPr>
          <w:rFonts w:ascii="Times New Roman" w:hAnsi="Times New Roman" w:cs="Times New Roman"/>
          <w:color w:val="150D19"/>
          <w:sz w:val="28"/>
          <w:szCs w:val="28"/>
        </w:rPr>
        <w:t>емый согласно методу эквивалент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>ных напряжений. В результате определяется расчетный ресурс при расчете на контактную долговечность и долговечность при изгибе.</w:t>
      </w:r>
    </w:p>
    <w:p w:rsidR="000F11BE" w:rsidRDefault="000F11BE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  <w:r>
        <w:rPr>
          <w:rFonts w:ascii="Times New Roman" w:hAnsi="Times New Roman" w:cs="Times New Roman"/>
          <w:color w:val="150D19"/>
          <w:sz w:val="28"/>
          <w:szCs w:val="28"/>
        </w:rPr>
        <w:t xml:space="preserve">4. </w:t>
      </w:r>
      <w:r w:rsidRPr="000F11BE">
        <w:rPr>
          <w:rFonts w:ascii="Times New Roman" w:hAnsi="Times New Roman" w:cs="Times New Roman"/>
          <w:b/>
          <w:color w:val="150D19"/>
          <w:sz w:val="28"/>
          <w:szCs w:val="28"/>
        </w:rPr>
        <w:t>Проектный расчет</w:t>
      </w:r>
      <w:r w:rsidRPr="000F11BE">
        <w:rPr>
          <w:rFonts w:ascii="Times New Roman" w:hAnsi="Times New Roman" w:cs="Times New Roman"/>
          <w:color w:val="150D19"/>
          <w:sz w:val="28"/>
          <w:szCs w:val="28"/>
        </w:rPr>
        <w:t xml:space="preserve"> закрытых передач малой и средней твердости выполняется на контактную выносливость. Для открытой передачи проектный расчет выполняется из условия предупреждения полом</w:t>
      </w:r>
      <w:r>
        <w:rPr>
          <w:rFonts w:ascii="Times New Roman" w:hAnsi="Times New Roman" w:cs="Times New Roman"/>
          <w:color w:val="150D19"/>
          <w:sz w:val="28"/>
          <w:szCs w:val="28"/>
        </w:rPr>
        <w:t>ки зуба с учетом износа зубьев.</w:t>
      </w:r>
    </w:p>
    <w:p w:rsidR="000F11BE" w:rsidRDefault="000F11BE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  <w:r>
        <w:rPr>
          <w:rFonts w:ascii="Times New Roman" w:hAnsi="Times New Roman" w:cs="Times New Roman"/>
          <w:color w:val="150D19"/>
          <w:sz w:val="28"/>
          <w:szCs w:val="28"/>
        </w:rPr>
        <w:t xml:space="preserve">5. </w:t>
      </w:r>
      <w:r w:rsidRPr="000F11BE">
        <w:rPr>
          <w:rFonts w:ascii="Times New Roman" w:hAnsi="Times New Roman" w:cs="Times New Roman"/>
          <w:b/>
          <w:color w:val="150D19"/>
          <w:sz w:val="28"/>
          <w:szCs w:val="28"/>
        </w:rPr>
        <w:t>Восстановительный расчет</w:t>
      </w:r>
      <w:r>
        <w:rPr>
          <w:rFonts w:ascii="Times New Roman" w:hAnsi="Times New Roman" w:cs="Times New Roman"/>
          <w:color w:val="150D19"/>
          <w:sz w:val="28"/>
          <w:szCs w:val="28"/>
        </w:rPr>
        <w:t xml:space="preserve"> предназначен для расчета параметров восстановления изношенных зубчатых зацеплений для максимально возможного приближения их к исходным геометрическим параметрам.</w:t>
      </w:r>
    </w:p>
    <w:p w:rsidR="007F5B3A" w:rsidRPr="007F5B3A" w:rsidRDefault="007F5B3A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  <w:r w:rsidRPr="007F5B3A">
        <w:rPr>
          <w:rFonts w:ascii="Times New Roman" w:hAnsi="Times New Roman" w:cs="Times New Roman"/>
          <w:color w:val="150D19"/>
          <w:sz w:val="28"/>
          <w:szCs w:val="28"/>
        </w:rPr>
        <w:t>Если во время проведения расчета п</w:t>
      </w:r>
      <w:r w:rsidR="0020385A">
        <w:rPr>
          <w:rFonts w:ascii="Times New Roman" w:hAnsi="Times New Roman" w:cs="Times New Roman"/>
          <w:color w:val="150D19"/>
          <w:sz w:val="28"/>
          <w:szCs w:val="28"/>
        </w:rPr>
        <w:t>ромежуточные результаты высвечи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>ваются красным цветом, то их значения не соответствуют заданным сист</w:t>
      </w:r>
      <w:r w:rsidR="000F11BE">
        <w:rPr>
          <w:rFonts w:ascii="Times New Roman" w:hAnsi="Times New Roman" w:cs="Times New Roman"/>
          <w:color w:val="150D19"/>
          <w:sz w:val="28"/>
          <w:szCs w:val="28"/>
        </w:rPr>
        <w:t>ем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>ным параметрам. В этом случае необходимо прове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softHyphen/>
        <w:t>рить правильность заданных параметров.</w:t>
      </w:r>
    </w:p>
    <w:p w:rsidR="007F5B3A" w:rsidRDefault="007F5B3A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После окончания расчётов на экран выводится окно (рис. </w:t>
      </w:r>
      <w:r w:rsidR="00255E14">
        <w:rPr>
          <w:rFonts w:ascii="Times New Roman" w:hAnsi="Times New Roman" w:cs="Times New Roman"/>
          <w:color w:val="150D19"/>
          <w:sz w:val="28"/>
          <w:szCs w:val="28"/>
        </w:rPr>
        <w:t>5</w:t>
      </w:r>
      <w:r w:rsidR="00F07A02">
        <w:rPr>
          <w:rFonts w:ascii="Times New Roman" w:hAnsi="Times New Roman" w:cs="Times New Roman"/>
          <w:color w:val="150D19"/>
          <w:sz w:val="28"/>
          <w:szCs w:val="28"/>
        </w:rPr>
        <w:t>.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3), в котором предлагается выбрать для дальнейшей работы одно из зубчатых колес передачи. </w:t>
      </w:r>
    </w:p>
    <w:p w:rsidR="0020385A" w:rsidRDefault="000F11BE" w:rsidP="000F11BE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color w:val="150D19"/>
          <w:sz w:val="28"/>
          <w:szCs w:val="28"/>
        </w:rPr>
      </w:pPr>
      <w:r>
        <w:rPr>
          <w:rFonts w:ascii="Times New Roman" w:hAnsi="Times New Roman" w:cs="Times New Roman"/>
          <w:noProof/>
          <w:color w:val="150D19"/>
          <w:sz w:val="28"/>
          <w:szCs w:val="28"/>
          <w:lang w:eastAsia="ru-RU"/>
        </w:rPr>
        <w:drawing>
          <wp:inline distT="0" distB="0" distL="0" distR="0">
            <wp:extent cx="2186305" cy="1500505"/>
            <wp:effectExtent l="19050" t="0" r="4445" b="0"/>
            <wp:docPr id="5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305" cy="150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85A" w:rsidRPr="007F5B3A" w:rsidRDefault="000F11BE" w:rsidP="000F11BE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color w:val="150D19"/>
          <w:sz w:val="28"/>
          <w:szCs w:val="28"/>
        </w:rPr>
      </w:pPr>
      <w:r>
        <w:rPr>
          <w:rFonts w:ascii="Times New Roman" w:hAnsi="Times New Roman" w:cs="Times New Roman"/>
          <w:color w:val="150D19"/>
          <w:sz w:val="28"/>
          <w:szCs w:val="28"/>
        </w:rPr>
        <w:t xml:space="preserve">Рисунок </w:t>
      </w:r>
      <w:r w:rsidR="0020385A" w:rsidRPr="007F5B3A">
        <w:rPr>
          <w:rFonts w:ascii="Times New Roman" w:hAnsi="Times New Roman" w:cs="Times New Roman"/>
          <w:color w:val="150D19"/>
          <w:sz w:val="28"/>
          <w:szCs w:val="28"/>
        </w:rPr>
        <w:t>3</w:t>
      </w:r>
      <w:r>
        <w:rPr>
          <w:rFonts w:ascii="Times New Roman" w:hAnsi="Times New Roman" w:cs="Times New Roman"/>
          <w:color w:val="150D19"/>
          <w:sz w:val="28"/>
          <w:szCs w:val="28"/>
        </w:rPr>
        <w:t xml:space="preserve"> -</w:t>
      </w:r>
      <w:r w:rsidR="0020385A"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 Окно выбора</w:t>
      </w:r>
      <w:r>
        <w:rPr>
          <w:rFonts w:ascii="Times New Roman" w:hAnsi="Times New Roman" w:cs="Times New Roman"/>
          <w:color w:val="150D19"/>
          <w:sz w:val="28"/>
          <w:szCs w:val="28"/>
        </w:rPr>
        <w:t xml:space="preserve"> объекта построения</w:t>
      </w:r>
    </w:p>
    <w:p w:rsidR="007F5B3A" w:rsidRPr="007F5B3A" w:rsidRDefault="007F5B3A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В нём необходимо выбрать объект построения и нажать кнопку </w:t>
      </w:r>
      <w:r w:rsidRPr="000F11BE">
        <w:rPr>
          <w:rFonts w:ascii="Times New Roman" w:hAnsi="Times New Roman" w:cs="Times New Roman"/>
          <w:b/>
          <w:color w:val="150D19"/>
          <w:sz w:val="28"/>
          <w:szCs w:val="28"/>
        </w:rPr>
        <w:t>ОК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>. Основные параметры выбранного</w:t>
      </w:r>
      <w:r w:rsidR="000F11BE">
        <w:rPr>
          <w:rFonts w:ascii="Times New Roman" w:hAnsi="Times New Roman" w:cs="Times New Roman"/>
          <w:color w:val="150D19"/>
          <w:sz w:val="28"/>
          <w:szCs w:val="28"/>
        </w:rPr>
        <w:t xml:space="preserve"> 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>зубчатого колеса бу</w:t>
      </w:r>
      <w:r w:rsidR="000F11BE">
        <w:rPr>
          <w:rFonts w:ascii="Times New Roman" w:hAnsi="Times New Roman" w:cs="Times New Roman"/>
          <w:color w:val="150D19"/>
          <w:sz w:val="28"/>
          <w:szCs w:val="28"/>
        </w:rPr>
        <w:t>дут показаны в качестве справоч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>ных данных в левой верхней части окна диалога.</w:t>
      </w:r>
    </w:p>
    <w:p w:rsidR="000F11BE" w:rsidRPr="007F5B3A" w:rsidRDefault="000F11BE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</w:p>
    <w:p w:rsidR="000F11BE" w:rsidRPr="00401DDC" w:rsidRDefault="000F11BE" w:rsidP="00401DDC">
      <w:pPr>
        <w:pStyle w:val="1"/>
        <w:spacing w:before="0"/>
        <w:ind w:firstLine="709"/>
        <w:jc w:val="both"/>
        <w:rPr>
          <w:rFonts w:ascii="Times New Roman" w:hAnsi="Times New Roman" w:cs="Times New Roman"/>
          <w:color w:val="130C17"/>
        </w:rPr>
      </w:pPr>
      <w:bookmarkStart w:id="3" w:name="_Toc55759373"/>
      <w:r w:rsidRPr="00401DDC">
        <w:rPr>
          <w:rFonts w:ascii="Times New Roman" w:hAnsi="Times New Roman" w:cs="Times New Roman"/>
          <w:color w:val="130C17"/>
        </w:rPr>
        <w:t>2.1. Геометрический расчет</w:t>
      </w:r>
      <w:bookmarkEnd w:id="3"/>
    </w:p>
    <w:p w:rsidR="000F11BE" w:rsidRDefault="000F11BE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</w:p>
    <w:p w:rsidR="007F5B3A" w:rsidRPr="007F5B3A" w:rsidRDefault="007F5B3A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  <w:r w:rsidRPr="007F5B3A">
        <w:rPr>
          <w:rFonts w:ascii="Times New Roman" w:hAnsi="Times New Roman" w:cs="Times New Roman"/>
          <w:color w:val="150D19"/>
          <w:sz w:val="28"/>
          <w:szCs w:val="28"/>
        </w:rPr>
        <w:t>После выбора вида расчёта в диалоговом</w:t>
      </w:r>
      <w:r w:rsidR="000F11BE">
        <w:rPr>
          <w:rFonts w:ascii="Times New Roman" w:hAnsi="Times New Roman" w:cs="Times New Roman"/>
          <w:color w:val="150D19"/>
          <w:sz w:val="28"/>
          <w:szCs w:val="28"/>
        </w:rPr>
        <w:t xml:space="preserve"> окне (рис. 4) необходимо ука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зать вариант расчёта из предлагаемых: </w:t>
      </w:r>
      <w:r w:rsidR="000F11BE" w:rsidRPr="000F11BE">
        <w:rPr>
          <w:rFonts w:ascii="Times New Roman" w:hAnsi="Times New Roman" w:cs="Times New Roman"/>
          <w:b/>
          <w:color w:val="150D19"/>
          <w:sz w:val="28"/>
          <w:szCs w:val="28"/>
        </w:rPr>
        <w:t>по межосевому расстоянию, по ко</w:t>
      </w:r>
      <w:r w:rsidRPr="000F11BE">
        <w:rPr>
          <w:rFonts w:ascii="Times New Roman" w:hAnsi="Times New Roman" w:cs="Times New Roman"/>
          <w:b/>
          <w:color w:val="150D19"/>
          <w:sz w:val="28"/>
          <w:szCs w:val="28"/>
        </w:rPr>
        <w:t>эффициентам смещения, по диаметрам вершин колёс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>.</w:t>
      </w:r>
    </w:p>
    <w:p w:rsidR="007F5B3A" w:rsidRPr="007F5B3A" w:rsidRDefault="007F5B3A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  <w:r w:rsidRPr="000F11BE">
        <w:rPr>
          <w:rFonts w:ascii="Times New Roman" w:hAnsi="Times New Roman" w:cs="Times New Roman"/>
          <w:i/>
          <w:color w:val="150D19"/>
          <w:sz w:val="28"/>
          <w:szCs w:val="28"/>
        </w:rPr>
        <w:t>Вариант 1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. По заданному межосевому расстоянию </w:t>
      </w:r>
      <w:r w:rsidRPr="000F11BE">
        <w:rPr>
          <w:rFonts w:ascii="Times New Roman" w:hAnsi="Times New Roman" w:cs="Times New Roman"/>
          <w:i/>
          <w:color w:val="150D19"/>
          <w:sz w:val="28"/>
          <w:szCs w:val="28"/>
        </w:rPr>
        <w:t>a</w:t>
      </w:r>
      <w:r w:rsidRPr="000F11BE">
        <w:rPr>
          <w:rFonts w:ascii="Times New Roman" w:hAnsi="Times New Roman" w:cs="Times New Roman"/>
          <w:i/>
          <w:color w:val="150D19"/>
          <w:sz w:val="28"/>
          <w:szCs w:val="28"/>
          <w:vertAlign w:val="subscript"/>
        </w:rPr>
        <w:t>w</w:t>
      </w:r>
      <w:r w:rsidR="000F11BE">
        <w:rPr>
          <w:rFonts w:ascii="Times New Roman" w:hAnsi="Times New Roman" w:cs="Times New Roman"/>
          <w:color w:val="150D19"/>
          <w:sz w:val="28"/>
          <w:szCs w:val="28"/>
        </w:rPr>
        <w:t xml:space="preserve"> определяется сум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марный коэффициент смещения </w:t>
      </w:r>
      <w:r w:rsidRPr="000F11BE">
        <w:rPr>
          <w:rFonts w:ascii="Times New Roman" w:hAnsi="Times New Roman" w:cs="Times New Roman"/>
          <w:i/>
          <w:color w:val="150D19"/>
          <w:sz w:val="28"/>
          <w:szCs w:val="28"/>
        </w:rPr>
        <w:t>х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, значение которого разбивается на </w:t>
      </w:r>
      <w:r w:rsidR="00F07A02">
        <w:rPr>
          <w:rFonts w:ascii="Times New Roman" w:hAnsi="Times New Roman" w:cs="Times New Roman"/>
          <w:color w:val="150D19"/>
          <w:sz w:val="28"/>
          <w:szCs w:val="28"/>
        </w:rPr>
        <w:br/>
      </w:r>
      <w:r w:rsidR="000F11BE" w:rsidRPr="000F11BE">
        <w:rPr>
          <w:rFonts w:ascii="Times New Roman" w:hAnsi="Times New Roman" w:cs="Times New Roman"/>
          <w:i/>
          <w:color w:val="150D19"/>
          <w:sz w:val="28"/>
          <w:szCs w:val="28"/>
          <w:lang w:val="en-US"/>
        </w:rPr>
        <w:t>x</w:t>
      </w:r>
      <w:r w:rsidR="000F11BE" w:rsidRPr="000F11BE">
        <w:rPr>
          <w:rFonts w:ascii="Times New Roman" w:hAnsi="Times New Roman" w:cs="Times New Roman"/>
          <w:color w:val="150D19"/>
          <w:sz w:val="28"/>
          <w:szCs w:val="28"/>
          <w:vertAlign w:val="subscript"/>
        </w:rPr>
        <w:t>1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 и </w:t>
      </w:r>
      <w:r w:rsidR="000F11BE" w:rsidRPr="000F11BE">
        <w:rPr>
          <w:rFonts w:ascii="Times New Roman" w:hAnsi="Times New Roman" w:cs="Times New Roman"/>
          <w:i/>
          <w:color w:val="150D19"/>
          <w:sz w:val="28"/>
          <w:szCs w:val="28"/>
          <w:lang w:val="en-US"/>
        </w:rPr>
        <w:t>x</w:t>
      </w:r>
      <w:r w:rsidR="000F11BE" w:rsidRPr="000F11BE">
        <w:rPr>
          <w:rFonts w:ascii="Times New Roman" w:hAnsi="Times New Roman" w:cs="Times New Roman"/>
          <w:color w:val="150D19"/>
          <w:sz w:val="28"/>
          <w:szCs w:val="28"/>
          <w:vertAlign w:val="subscript"/>
        </w:rPr>
        <w:t>2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>.</w:t>
      </w:r>
    </w:p>
    <w:p w:rsidR="002611EA" w:rsidRDefault="002611EA" w:rsidP="002611EA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i/>
          <w:color w:val="150D19"/>
          <w:sz w:val="28"/>
          <w:szCs w:val="28"/>
        </w:rPr>
      </w:pPr>
      <w:r>
        <w:rPr>
          <w:rFonts w:ascii="Times New Roman" w:hAnsi="Times New Roman" w:cs="Times New Roman"/>
          <w:noProof/>
          <w:color w:val="150D19"/>
          <w:sz w:val="28"/>
          <w:szCs w:val="28"/>
          <w:lang w:eastAsia="ru-RU"/>
        </w:rPr>
        <w:lastRenderedPageBreak/>
        <w:drawing>
          <wp:inline distT="0" distB="0" distL="0" distR="0">
            <wp:extent cx="2069726" cy="1269782"/>
            <wp:effectExtent l="19050" t="0" r="6724" b="0"/>
            <wp:docPr id="61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293" cy="1268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1EA" w:rsidRPr="007F5B3A" w:rsidRDefault="002611EA" w:rsidP="002611EA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color w:val="150D19"/>
          <w:sz w:val="28"/>
          <w:szCs w:val="28"/>
        </w:rPr>
      </w:pPr>
      <w:r w:rsidRPr="007F5B3A">
        <w:rPr>
          <w:rFonts w:ascii="Times New Roman" w:hAnsi="Times New Roman" w:cs="Times New Roman"/>
          <w:color w:val="150D19"/>
          <w:sz w:val="28"/>
          <w:szCs w:val="28"/>
        </w:rPr>
        <w:t>Рис</w:t>
      </w:r>
      <w:r>
        <w:rPr>
          <w:rFonts w:ascii="Times New Roman" w:hAnsi="Times New Roman" w:cs="Times New Roman"/>
          <w:color w:val="150D19"/>
          <w:sz w:val="28"/>
          <w:szCs w:val="28"/>
        </w:rPr>
        <w:t>унок 4 -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 Вариант расчета</w:t>
      </w:r>
    </w:p>
    <w:p w:rsidR="007F5B3A" w:rsidRPr="007F5B3A" w:rsidRDefault="007F5B3A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  <w:r w:rsidRPr="002611EA">
        <w:rPr>
          <w:rFonts w:ascii="Times New Roman" w:hAnsi="Times New Roman" w:cs="Times New Roman"/>
          <w:i/>
          <w:color w:val="150D19"/>
          <w:sz w:val="28"/>
          <w:szCs w:val="28"/>
        </w:rPr>
        <w:t>Вариант 2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. По заданным коэффициентам смещения </w:t>
      </w:r>
      <w:r w:rsidR="000F11BE" w:rsidRPr="000F11BE">
        <w:rPr>
          <w:rFonts w:ascii="Times New Roman" w:hAnsi="Times New Roman" w:cs="Times New Roman"/>
          <w:i/>
          <w:color w:val="150D19"/>
          <w:sz w:val="28"/>
          <w:szCs w:val="28"/>
          <w:lang w:val="en-US"/>
        </w:rPr>
        <w:t>x</w:t>
      </w:r>
      <w:r w:rsidR="000F11BE" w:rsidRPr="000F11BE">
        <w:rPr>
          <w:rFonts w:ascii="Times New Roman" w:hAnsi="Times New Roman" w:cs="Times New Roman"/>
          <w:color w:val="150D19"/>
          <w:sz w:val="28"/>
          <w:szCs w:val="28"/>
          <w:vertAlign w:val="subscript"/>
        </w:rPr>
        <w:t>1</w:t>
      </w:r>
      <w:r w:rsidR="000F11BE"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 и </w:t>
      </w:r>
      <w:r w:rsidR="000F11BE" w:rsidRPr="000F11BE">
        <w:rPr>
          <w:rFonts w:ascii="Times New Roman" w:hAnsi="Times New Roman" w:cs="Times New Roman"/>
          <w:i/>
          <w:color w:val="150D19"/>
          <w:sz w:val="28"/>
          <w:szCs w:val="28"/>
          <w:lang w:val="en-US"/>
        </w:rPr>
        <w:t>x</w:t>
      </w:r>
      <w:r w:rsidR="000F11BE" w:rsidRPr="000F11BE">
        <w:rPr>
          <w:rFonts w:ascii="Times New Roman" w:hAnsi="Times New Roman" w:cs="Times New Roman"/>
          <w:color w:val="150D19"/>
          <w:sz w:val="28"/>
          <w:szCs w:val="28"/>
          <w:vertAlign w:val="subscript"/>
        </w:rPr>
        <w:t>2</w:t>
      </w:r>
      <w:r w:rsidR="000F11BE" w:rsidRPr="000F11BE">
        <w:rPr>
          <w:rFonts w:ascii="Times New Roman" w:hAnsi="Times New Roman" w:cs="Times New Roman"/>
          <w:color w:val="150D19"/>
          <w:sz w:val="28"/>
          <w:szCs w:val="28"/>
        </w:rPr>
        <w:t xml:space="preserve"> 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определяется межосевое расстояние </w:t>
      </w:r>
      <w:r w:rsidR="000F11BE" w:rsidRPr="000F11BE">
        <w:rPr>
          <w:rFonts w:ascii="Times New Roman" w:hAnsi="Times New Roman" w:cs="Times New Roman"/>
          <w:i/>
          <w:color w:val="150D19"/>
          <w:sz w:val="28"/>
          <w:szCs w:val="28"/>
        </w:rPr>
        <w:t>a</w:t>
      </w:r>
      <w:r w:rsidR="000F11BE" w:rsidRPr="000F11BE">
        <w:rPr>
          <w:rFonts w:ascii="Times New Roman" w:hAnsi="Times New Roman" w:cs="Times New Roman"/>
          <w:i/>
          <w:color w:val="150D19"/>
          <w:sz w:val="28"/>
          <w:szCs w:val="28"/>
          <w:vertAlign w:val="subscript"/>
        </w:rPr>
        <w:t>w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>.</w:t>
      </w:r>
    </w:p>
    <w:p w:rsidR="002611EA" w:rsidRDefault="007F5B3A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  <w:r w:rsidRPr="007F5B3A">
        <w:rPr>
          <w:rFonts w:ascii="Times New Roman" w:hAnsi="Times New Roman" w:cs="Times New Roman"/>
          <w:color w:val="150D19"/>
          <w:sz w:val="28"/>
          <w:szCs w:val="28"/>
        </w:rPr>
        <w:t>Согласно рекомендациям ГОСТ 16532-70 принимаются начальные зна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softHyphen/>
        <w:t xml:space="preserve">чения коэффициентов смещения: при z&gt;30 </w:t>
      </w:r>
      <w:r w:rsidRPr="000F11BE">
        <w:rPr>
          <w:rFonts w:ascii="Times New Roman" w:hAnsi="Times New Roman" w:cs="Times New Roman"/>
          <w:i/>
          <w:color w:val="150D19"/>
          <w:sz w:val="28"/>
          <w:szCs w:val="28"/>
        </w:rPr>
        <w:t>х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>=0; при 20&lt;</w:t>
      </w:r>
      <w:r w:rsidRPr="000F11BE">
        <w:rPr>
          <w:rFonts w:ascii="Times New Roman" w:hAnsi="Times New Roman" w:cs="Times New Roman"/>
          <w:i/>
          <w:color w:val="150D19"/>
          <w:sz w:val="28"/>
          <w:szCs w:val="28"/>
        </w:rPr>
        <w:t>z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&lt;30 </w:t>
      </w:r>
      <w:r w:rsidRPr="000F11BE">
        <w:rPr>
          <w:rFonts w:ascii="Times New Roman" w:hAnsi="Times New Roman" w:cs="Times New Roman"/>
          <w:i/>
          <w:color w:val="150D19"/>
          <w:sz w:val="28"/>
          <w:szCs w:val="28"/>
        </w:rPr>
        <w:t>х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=0,3; при </w:t>
      </w:r>
      <w:r w:rsidR="000F11BE">
        <w:rPr>
          <w:rFonts w:ascii="Times New Roman" w:hAnsi="Times New Roman" w:cs="Times New Roman"/>
          <w:color w:val="150D19"/>
          <w:sz w:val="28"/>
          <w:szCs w:val="28"/>
          <w:lang w:val="en-US"/>
        </w:rPr>
        <w:t>z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&lt;20 </w:t>
      </w:r>
      <w:r w:rsidRPr="000F11BE">
        <w:rPr>
          <w:rFonts w:ascii="Times New Roman" w:hAnsi="Times New Roman" w:cs="Times New Roman"/>
          <w:i/>
          <w:color w:val="150D19"/>
          <w:sz w:val="28"/>
          <w:szCs w:val="28"/>
        </w:rPr>
        <w:t>х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>=0,5, но при этом считается минимально допустимое значение смещения</w:t>
      </w:r>
      <w:r w:rsidR="002611EA" w:rsidRPr="002611EA">
        <w:rPr>
          <w:rFonts w:ascii="Times New Roman" w:hAnsi="Times New Roman" w:cs="Times New Roman"/>
          <w:color w:val="150D19"/>
          <w:sz w:val="28"/>
          <w:szCs w:val="28"/>
        </w:rPr>
        <w:t xml:space="preserve"> </w:t>
      </w:r>
      <w:r w:rsidR="002611EA" w:rsidRPr="002611EA">
        <w:rPr>
          <w:rFonts w:ascii="Times New Roman" w:hAnsi="Times New Roman" w:cs="Times New Roman"/>
          <w:i/>
          <w:color w:val="150D19"/>
          <w:sz w:val="28"/>
          <w:szCs w:val="28"/>
          <w:lang w:val="en-US"/>
        </w:rPr>
        <w:t>x</w:t>
      </w:r>
      <w:r w:rsidR="002611EA" w:rsidRPr="002611EA">
        <w:rPr>
          <w:rFonts w:ascii="Times New Roman" w:hAnsi="Times New Roman" w:cs="Times New Roman"/>
          <w:color w:val="150D19"/>
          <w:sz w:val="28"/>
          <w:szCs w:val="28"/>
          <w:vertAlign w:val="subscript"/>
          <w:lang w:val="en-US"/>
        </w:rPr>
        <w:t>min</w:t>
      </w:r>
      <w:r w:rsidR="002611EA">
        <w:rPr>
          <w:rFonts w:ascii="Times New Roman" w:hAnsi="Times New Roman" w:cs="Times New Roman"/>
          <w:color w:val="150D19"/>
          <w:sz w:val="28"/>
          <w:szCs w:val="28"/>
        </w:rPr>
        <w:t xml:space="preserve">, </w:t>
      </w:r>
      <w:r w:rsidRPr="002611EA">
        <w:rPr>
          <w:rFonts w:ascii="Times New Roman" w:hAnsi="Times New Roman" w:cs="Times New Roman"/>
          <w:color w:val="150D19"/>
          <w:sz w:val="28"/>
          <w:szCs w:val="28"/>
        </w:rPr>
        <w:t>и</w:t>
      </w:r>
      <w:r w:rsidR="002611EA">
        <w:rPr>
          <w:rFonts w:ascii="Times New Roman" w:hAnsi="Times New Roman" w:cs="Times New Roman"/>
          <w:color w:val="150D19"/>
          <w:sz w:val="28"/>
          <w:szCs w:val="28"/>
        </w:rPr>
        <w:t xml:space="preserve"> в случае если </w:t>
      </w:r>
      <w:r w:rsidR="002611EA" w:rsidRPr="002611EA">
        <w:rPr>
          <w:rFonts w:ascii="Times New Roman" w:hAnsi="Times New Roman" w:cs="Times New Roman"/>
          <w:i/>
          <w:color w:val="150D19"/>
          <w:sz w:val="28"/>
          <w:szCs w:val="28"/>
          <w:lang w:val="en-US"/>
        </w:rPr>
        <w:t>x</w:t>
      </w:r>
      <w:r w:rsidR="002611EA" w:rsidRPr="002611EA">
        <w:rPr>
          <w:rFonts w:ascii="Times New Roman" w:hAnsi="Times New Roman" w:cs="Times New Roman"/>
          <w:color w:val="150D19"/>
          <w:sz w:val="28"/>
          <w:szCs w:val="28"/>
          <w:vertAlign w:val="subscript"/>
          <w:lang w:val="en-US"/>
        </w:rPr>
        <w:t>min</w:t>
      </w:r>
      <w:r w:rsidR="002611EA"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 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>&gt;</w:t>
      </w:r>
      <w:r w:rsidRPr="002611EA">
        <w:rPr>
          <w:rFonts w:ascii="Times New Roman" w:hAnsi="Times New Roman" w:cs="Times New Roman"/>
          <w:i/>
          <w:color w:val="150D19"/>
          <w:sz w:val="28"/>
          <w:szCs w:val="28"/>
        </w:rPr>
        <w:t>х</w:t>
      </w:r>
      <w:r w:rsidR="002611EA">
        <w:rPr>
          <w:rFonts w:ascii="Times New Roman" w:hAnsi="Times New Roman" w:cs="Times New Roman"/>
          <w:color w:val="150D19"/>
          <w:sz w:val="28"/>
          <w:szCs w:val="28"/>
        </w:rPr>
        <w:t>, принимает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ся </w:t>
      </w:r>
      <w:r w:rsidR="002611EA" w:rsidRPr="002611EA">
        <w:rPr>
          <w:rFonts w:ascii="Times New Roman" w:hAnsi="Times New Roman" w:cs="Times New Roman"/>
          <w:i/>
          <w:color w:val="150D19"/>
          <w:sz w:val="28"/>
          <w:szCs w:val="28"/>
          <w:lang w:val="en-US"/>
        </w:rPr>
        <w:t>x</w:t>
      </w:r>
      <w:r w:rsidR="002611EA" w:rsidRPr="002611EA">
        <w:rPr>
          <w:rFonts w:ascii="Times New Roman" w:hAnsi="Times New Roman" w:cs="Times New Roman"/>
          <w:color w:val="150D19"/>
          <w:sz w:val="28"/>
          <w:szCs w:val="28"/>
          <w:vertAlign w:val="subscript"/>
          <w:lang w:val="en-US"/>
        </w:rPr>
        <w:t>min</w:t>
      </w:r>
    </w:p>
    <w:p w:rsidR="007F5B3A" w:rsidRPr="007F5B3A" w:rsidRDefault="007F5B3A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  <w:r w:rsidRPr="002611EA">
        <w:rPr>
          <w:rFonts w:ascii="Times New Roman" w:hAnsi="Times New Roman" w:cs="Times New Roman"/>
          <w:i/>
          <w:color w:val="150D19"/>
          <w:sz w:val="28"/>
          <w:szCs w:val="28"/>
        </w:rPr>
        <w:t>Вариант 3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. По заданным диаметрам вершин колес и модулю определяются коэффициенты смещения </w:t>
      </w:r>
      <w:r w:rsidR="002611EA" w:rsidRPr="000F11BE">
        <w:rPr>
          <w:rFonts w:ascii="Times New Roman" w:hAnsi="Times New Roman" w:cs="Times New Roman"/>
          <w:i/>
          <w:color w:val="150D19"/>
          <w:sz w:val="28"/>
          <w:szCs w:val="28"/>
          <w:lang w:val="en-US"/>
        </w:rPr>
        <w:t>x</w:t>
      </w:r>
      <w:r w:rsidR="002611EA" w:rsidRPr="000F11BE">
        <w:rPr>
          <w:rFonts w:ascii="Times New Roman" w:hAnsi="Times New Roman" w:cs="Times New Roman"/>
          <w:color w:val="150D19"/>
          <w:sz w:val="28"/>
          <w:szCs w:val="28"/>
          <w:vertAlign w:val="subscript"/>
        </w:rPr>
        <w:t>1</w:t>
      </w:r>
      <w:r w:rsidR="002611EA"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 и </w:t>
      </w:r>
      <w:r w:rsidR="002611EA" w:rsidRPr="000F11BE">
        <w:rPr>
          <w:rFonts w:ascii="Times New Roman" w:hAnsi="Times New Roman" w:cs="Times New Roman"/>
          <w:i/>
          <w:color w:val="150D19"/>
          <w:sz w:val="28"/>
          <w:szCs w:val="28"/>
          <w:lang w:val="en-US"/>
        </w:rPr>
        <w:t>x</w:t>
      </w:r>
      <w:r w:rsidR="002611EA" w:rsidRPr="000F11BE">
        <w:rPr>
          <w:rFonts w:ascii="Times New Roman" w:hAnsi="Times New Roman" w:cs="Times New Roman"/>
          <w:color w:val="150D19"/>
          <w:sz w:val="28"/>
          <w:szCs w:val="28"/>
          <w:vertAlign w:val="subscript"/>
        </w:rPr>
        <w:t>2</w:t>
      </w:r>
      <w:r w:rsidR="002611EA">
        <w:rPr>
          <w:rFonts w:ascii="Times New Roman" w:hAnsi="Times New Roman" w:cs="Times New Roman"/>
          <w:color w:val="150D19"/>
          <w:sz w:val="28"/>
          <w:szCs w:val="28"/>
        </w:rPr>
        <w:t>.</w:t>
      </w:r>
    </w:p>
    <w:p w:rsidR="007F5B3A" w:rsidRPr="007F5B3A" w:rsidRDefault="007F5B3A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  <w:r w:rsidRPr="007F5B3A">
        <w:rPr>
          <w:rFonts w:ascii="Times New Roman" w:hAnsi="Times New Roman" w:cs="Times New Roman"/>
          <w:color w:val="150D19"/>
          <w:sz w:val="28"/>
          <w:szCs w:val="28"/>
        </w:rPr>
        <w:t>Поля ввода исходных данных рас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softHyphen/>
        <w:t>полагаются на двух страницах. Перейти на вторую страницу и выполнить расчёт можно только после ввода всех данных на</w:t>
      </w:r>
      <w:r w:rsidR="002611EA">
        <w:rPr>
          <w:rFonts w:ascii="Times New Roman" w:hAnsi="Times New Roman" w:cs="Times New Roman"/>
          <w:color w:val="150D19"/>
          <w:sz w:val="28"/>
          <w:szCs w:val="28"/>
        </w:rPr>
        <w:t xml:space="preserve"> 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>первой странице (рис. 5).</w:t>
      </w:r>
    </w:p>
    <w:p w:rsidR="002611EA" w:rsidRDefault="00C51007" w:rsidP="00C5100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150D19"/>
          <w:sz w:val="28"/>
          <w:szCs w:val="28"/>
        </w:rPr>
      </w:pPr>
      <w:r>
        <w:rPr>
          <w:rFonts w:ascii="Times New Roman" w:hAnsi="Times New Roman" w:cs="Times New Roman"/>
          <w:noProof/>
          <w:color w:val="150D19"/>
          <w:sz w:val="28"/>
          <w:szCs w:val="28"/>
          <w:lang w:eastAsia="ru-RU"/>
        </w:rPr>
        <w:drawing>
          <wp:inline distT="0" distB="0" distL="0" distR="0">
            <wp:extent cx="4588809" cy="3931063"/>
            <wp:effectExtent l="19050" t="0" r="2241" b="0"/>
            <wp:docPr id="6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927" cy="3932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B3A" w:rsidRPr="007F5B3A" w:rsidRDefault="007F5B3A" w:rsidP="00C51007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color w:val="150D19"/>
          <w:sz w:val="28"/>
          <w:szCs w:val="28"/>
        </w:rPr>
      </w:pPr>
      <w:r w:rsidRPr="007F5B3A">
        <w:rPr>
          <w:rFonts w:ascii="Times New Roman" w:hAnsi="Times New Roman" w:cs="Times New Roman"/>
          <w:color w:val="150D19"/>
          <w:sz w:val="28"/>
          <w:szCs w:val="28"/>
        </w:rPr>
        <w:t>Рис</w:t>
      </w:r>
      <w:r w:rsidR="002611EA">
        <w:rPr>
          <w:rFonts w:ascii="Times New Roman" w:hAnsi="Times New Roman" w:cs="Times New Roman"/>
          <w:color w:val="150D19"/>
          <w:sz w:val="28"/>
          <w:szCs w:val="28"/>
        </w:rPr>
        <w:t>унок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 </w:t>
      </w:r>
      <w:r w:rsidR="002611EA">
        <w:rPr>
          <w:rFonts w:ascii="Times New Roman" w:hAnsi="Times New Roman" w:cs="Times New Roman"/>
          <w:color w:val="150D19"/>
          <w:sz w:val="28"/>
          <w:szCs w:val="28"/>
        </w:rPr>
        <w:t>5 -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 Страница 1 ввода данных геометрического расчёта</w:t>
      </w:r>
    </w:p>
    <w:p w:rsidR="007F5B3A" w:rsidRPr="007F5B3A" w:rsidRDefault="007F5B3A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  <w:r w:rsidRPr="002611EA">
        <w:rPr>
          <w:rFonts w:ascii="Times New Roman" w:hAnsi="Times New Roman" w:cs="Times New Roman"/>
          <w:b/>
          <w:color w:val="150D19"/>
          <w:sz w:val="28"/>
          <w:szCs w:val="28"/>
        </w:rPr>
        <w:t>Модуль.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 Значения стандартизованы, но может быть введено и произ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softHyphen/>
        <w:t>вольное значение.</w:t>
      </w:r>
    </w:p>
    <w:p w:rsidR="007F5B3A" w:rsidRPr="007F5B3A" w:rsidRDefault="007F5B3A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  <w:r w:rsidRPr="002611EA">
        <w:rPr>
          <w:rFonts w:ascii="Times New Roman" w:hAnsi="Times New Roman" w:cs="Times New Roman"/>
          <w:b/>
          <w:color w:val="150D19"/>
          <w:sz w:val="28"/>
          <w:szCs w:val="28"/>
        </w:rPr>
        <w:lastRenderedPageBreak/>
        <w:t>Угол наклона зубьев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>. В случае выбора первого варианта расчета (по межосевому расстоянию) при использовании отличного от нуля угла наклона зубьев можно автоматически рассчитать угол наклона по суммарному коэф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softHyphen/>
        <w:t xml:space="preserve">фициенту смещения. Для этого следует нажать кнопку </w:t>
      </w:r>
      <w:r w:rsidR="00C51007">
        <w:rPr>
          <w:rFonts w:ascii="Times New Roman" w:hAnsi="Times New Roman" w:cs="Times New Roman"/>
          <w:noProof/>
          <w:color w:val="150D19"/>
          <w:sz w:val="28"/>
          <w:szCs w:val="28"/>
          <w:lang w:eastAsia="ru-RU"/>
        </w:rPr>
        <w:drawing>
          <wp:inline distT="0" distB="0" distL="0" distR="0">
            <wp:extent cx="188595" cy="188595"/>
            <wp:effectExtent l="19050" t="0" r="1905" b="0"/>
            <wp:docPr id="68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" cy="188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 (она станет актив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softHyphen/>
        <w:t>ной после изменения автоматически подсчитанного значения межосевого</w:t>
      </w:r>
      <w:r w:rsidR="00C51007">
        <w:rPr>
          <w:rFonts w:ascii="Times New Roman" w:hAnsi="Times New Roman" w:cs="Times New Roman"/>
          <w:color w:val="150D19"/>
          <w:sz w:val="28"/>
          <w:szCs w:val="28"/>
        </w:rPr>
        <w:t xml:space="preserve"> 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>расстояния или после ввода значения угла наклона зубьев) и в открывшемся окне (рис.</w:t>
      </w:r>
      <w:r w:rsidR="00F07A02">
        <w:rPr>
          <w:rFonts w:ascii="Times New Roman" w:hAnsi="Times New Roman" w:cs="Times New Roman"/>
          <w:color w:val="150D19"/>
          <w:sz w:val="28"/>
          <w:szCs w:val="28"/>
        </w:rPr>
        <w:t xml:space="preserve"> 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>6) рассчитать угол наклона зубьев.</w:t>
      </w:r>
    </w:p>
    <w:p w:rsidR="00C51007" w:rsidRDefault="00C51007" w:rsidP="00C51007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color w:val="150D19"/>
          <w:sz w:val="28"/>
          <w:szCs w:val="28"/>
        </w:rPr>
      </w:pPr>
      <w:r>
        <w:rPr>
          <w:rFonts w:ascii="Times New Roman" w:hAnsi="Times New Roman" w:cs="Times New Roman"/>
          <w:noProof/>
          <w:color w:val="150D19"/>
          <w:sz w:val="28"/>
          <w:szCs w:val="28"/>
          <w:lang w:eastAsia="ru-RU"/>
        </w:rPr>
        <w:drawing>
          <wp:inline distT="0" distB="0" distL="0" distR="0">
            <wp:extent cx="2263172" cy="1422550"/>
            <wp:effectExtent l="19050" t="0" r="3778" b="0"/>
            <wp:docPr id="67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036" cy="1425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007" w:rsidRDefault="00C51007" w:rsidP="00C51007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color w:val="150D19"/>
          <w:sz w:val="28"/>
          <w:szCs w:val="28"/>
        </w:rPr>
      </w:pPr>
      <w:r>
        <w:rPr>
          <w:rFonts w:ascii="Times New Roman" w:hAnsi="Times New Roman" w:cs="Times New Roman"/>
          <w:color w:val="150D19"/>
          <w:sz w:val="28"/>
          <w:szCs w:val="28"/>
        </w:rPr>
        <w:t>Рисунок 6 - Команда расчета угла наклона зубьев</w:t>
      </w:r>
    </w:p>
    <w:p w:rsidR="007F5B3A" w:rsidRPr="007F5B3A" w:rsidRDefault="007F5B3A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Далее кнопками </w:t>
      </w:r>
      <w:r w:rsidR="00C51007">
        <w:rPr>
          <w:rFonts w:ascii="Times New Roman" w:hAnsi="Times New Roman" w:cs="Times New Roman"/>
          <w:noProof/>
          <w:color w:val="150D19"/>
          <w:sz w:val="28"/>
          <w:szCs w:val="28"/>
          <w:lang w:eastAsia="ru-RU"/>
        </w:rPr>
        <w:drawing>
          <wp:inline distT="0" distB="0" distL="0" distR="0">
            <wp:extent cx="188595" cy="188595"/>
            <wp:effectExtent l="19050" t="0" r="1905" b="0"/>
            <wp:docPr id="70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" cy="188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 необходимо воспользоваться для получения реко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softHyphen/>
        <w:t>мендаций по в</w:t>
      </w:r>
      <w:r w:rsidR="00C51007">
        <w:rPr>
          <w:rFonts w:ascii="Times New Roman" w:hAnsi="Times New Roman" w:cs="Times New Roman"/>
          <w:color w:val="150D19"/>
          <w:sz w:val="28"/>
          <w:szCs w:val="28"/>
        </w:rPr>
        <w:t xml:space="preserve">ыбору значений параметров в соответствующих полях 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>ввода.</w:t>
      </w:r>
    </w:p>
    <w:p w:rsidR="007F5B3A" w:rsidRPr="007F5B3A" w:rsidRDefault="00C51007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  <w:r>
        <w:rPr>
          <w:rFonts w:ascii="Times New Roman" w:hAnsi="Times New Roman" w:cs="Times New Roman"/>
          <w:color w:val="150D19"/>
          <w:sz w:val="28"/>
          <w:szCs w:val="28"/>
        </w:rPr>
        <w:t xml:space="preserve">После этого необходимо 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ввести </w:t>
      </w:r>
      <w:r>
        <w:rPr>
          <w:rFonts w:ascii="Times New Roman" w:hAnsi="Times New Roman" w:cs="Times New Roman"/>
          <w:color w:val="150D19"/>
          <w:sz w:val="28"/>
          <w:szCs w:val="28"/>
        </w:rPr>
        <w:t xml:space="preserve">суммарный 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>коэффициент смещения</w:t>
      </w:r>
      <w:r w:rsidR="007F5B3A"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 нажать кнопку </w:t>
      </w:r>
      <w:r w:rsidRPr="00C51007">
        <w:rPr>
          <w:rFonts w:ascii="Times New Roman" w:hAnsi="Times New Roman" w:cs="Times New Roman"/>
          <w:noProof/>
          <w:color w:val="150D19"/>
          <w:sz w:val="28"/>
          <w:szCs w:val="28"/>
          <w:lang w:eastAsia="ru-RU"/>
        </w:rPr>
        <w:drawing>
          <wp:inline distT="0" distB="0" distL="0" distR="0">
            <wp:extent cx="188595" cy="188595"/>
            <wp:effectExtent l="19050" t="0" r="1905" b="0"/>
            <wp:docPr id="72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" cy="188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5B3A" w:rsidRPr="007F5B3A">
        <w:rPr>
          <w:rFonts w:ascii="Times New Roman" w:hAnsi="Times New Roman" w:cs="Times New Roman"/>
          <w:color w:val="150D19"/>
          <w:sz w:val="28"/>
          <w:szCs w:val="28"/>
        </w:rPr>
        <w:t>. Расчетное значение угла наклона зубьев будет перенесено в окно геометрический расчет.</w:t>
      </w:r>
    </w:p>
    <w:p w:rsidR="007F5B3A" w:rsidRPr="007F5B3A" w:rsidRDefault="007F5B3A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  <w:r w:rsidRPr="007F5B3A">
        <w:rPr>
          <w:rFonts w:ascii="Times New Roman" w:hAnsi="Times New Roman" w:cs="Times New Roman"/>
          <w:color w:val="150D19"/>
          <w:sz w:val="28"/>
          <w:szCs w:val="28"/>
        </w:rPr>
        <w:t>Для автоматического подсчета межосевого расстояния следует воспользоваться кнопкой</w:t>
      </w:r>
      <w:r w:rsidR="00C51007">
        <w:rPr>
          <w:rFonts w:ascii="Times New Roman" w:hAnsi="Times New Roman" w:cs="Times New Roman"/>
          <w:color w:val="150D19"/>
          <w:sz w:val="28"/>
          <w:szCs w:val="28"/>
        </w:rPr>
        <w:t xml:space="preserve"> </w:t>
      </w:r>
      <w:r w:rsidR="00C51007" w:rsidRPr="00C51007">
        <w:rPr>
          <w:rFonts w:ascii="Times New Roman" w:hAnsi="Times New Roman" w:cs="Times New Roman"/>
          <w:noProof/>
          <w:color w:val="150D19"/>
          <w:sz w:val="28"/>
          <w:szCs w:val="28"/>
          <w:lang w:eastAsia="ru-RU"/>
        </w:rPr>
        <w:drawing>
          <wp:inline distT="0" distB="0" distL="0" distR="0">
            <wp:extent cx="188595" cy="188595"/>
            <wp:effectExtent l="19050" t="0" r="1905" b="0"/>
            <wp:docPr id="76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" cy="188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1007">
        <w:rPr>
          <w:rFonts w:ascii="Times New Roman" w:hAnsi="Times New Roman" w:cs="Times New Roman"/>
          <w:color w:val="150D19"/>
          <w:sz w:val="28"/>
          <w:szCs w:val="28"/>
        </w:rPr>
        <w:t>, расположенной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 справа от поля ввода параметра.</w:t>
      </w:r>
    </w:p>
    <w:p w:rsidR="007F5B3A" w:rsidRPr="007F5B3A" w:rsidRDefault="007F5B3A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  <w:r w:rsidRPr="00C51007">
        <w:rPr>
          <w:rFonts w:ascii="Times New Roman" w:hAnsi="Times New Roman" w:cs="Times New Roman"/>
          <w:b/>
          <w:color w:val="150D19"/>
          <w:sz w:val="28"/>
          <w:szCs w:val="28"/>
        </w:rPr>
        <w:t>Стандартный исходный контур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 (ГОСТ 13755-68).</w:t>
      </w:r>
    </w:p>
    <w:p w:rsidR="00C51007" w:rsidRDefault="00A76524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• </w:t>
      </w:r>
      <w:r>
        <w:rPr>
          <w:rFonts w:ascii="Times New Roman" w:hAnsi="Times New Roman" w:cs="Times New Roman"/>
          <w:color w:val="150D19"/>
          <w:sz w:val="28"/>
          <w:szCs w:val="28"/>
        </w:rPr>
        <w:t>Параметры стандартного контура</w:t>
      </w:r>
    </w:p>
    <w:p w:rsidR="00C51007" w:rsidRDefault="00A76524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• </w:t>
      </w:r>
      <w:r w:rsidR="007F5B3A" w:rsidRPr="007F5B3A">
        <w:rPr>
          <w:rFonts w:ascii="Times New Roman" w:hAnsi="Times New Roman" w:cs="Times New Roman"/>
          <w:color w:val="150D19"/>
          <w:sz w:val="28"/>
          <w:szCs w:val="28"/>
        </w:rPr>
        <w:t>Угол профиля зацепления 20°</w:t>
      </w:r>
      <w:r>
        <w:rPr>
          <w:rFonts w:ascii="Times New Roman" w:hAnsi="Times New Roman" w:cs="Times New Roman"/>
          <w:color w:val="150D19"/>
          <w:sz w:val="28"/>
          <w:szCs w:val="28"/>
        </w:rPr>
        <w:t>;</w:t>
      </w:r>
    </w:p>
    <w:p w:rsidR="00C51007" w:rsidRDefault="00A76524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• </w:t>
      </w:r>
      <w:r w:rsidR="00C51007" w:rsidRPr="007F5B3A">
        <w:rPr>
          <w:rFonts w:ascii="Times New Roman" w:hAnsi="Times New Roman" w:cs="Times New Roman"/>
          <w:color w:val="150D19"/>
          <w:sz w:val="28"/>
          <w:szCs w:val="28"/>
        </w:rPr>
        <w:t>Коэ</w:t>
      </w:r>
      <w:r w:rsidR="00C51007">
        <w:rPr>
          <w:rFonts w:ascii="Times New Roman" w:hAnsi="Times New Roman" w:cs="Times New Roman"/>
          <w:color w:val="150D19"/>
          <w:sz w:val="28"/>
          <w:szCs w:val="28"/>
        </w:rPr>
        <w:t>фф</w:t>
      </w:r>
      <w:r w:rsidR="00C51007" w:rsidRPr="007F5B3A">
        <w:rPr>
          <w:rFonts w:ascii="Times New Roman" w:hAnsi="Times New Roman" w:cs="Times New Roman"/>
          <w:color w:val="150D19"/>
          <w:sz w:val="28"/>
          <w:szCs w:val="28"/>
        </w:rPr>
        <w:t>ициент</w:t>
      </w:r>
      <w:r w:rsidR="007F5B3A"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 высоты головки зуба 1,0</w:t>
      </w:r>
      <w:r>
        <w:rPr>
          <w:rFonts w:ascii="Times New Roman" w:hAnsi="Times New Roman" w:cs="Times New Roman"/>
          <w:color w:val="150D19"/>
          <w:sz w:val="28"/>
          <w:szCs w:val="28"/>
        </w:rPr>
        <w:t>;</w:t>
      </w:r>
    </w:p>
    <w:p w:rsidR="00C51007" w:rsidRDefault="00A76524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  <w:r w:rsidRPr="007F5B3A">
        <w:rPr>
          <w:rFonts w:ascii="Times New Roman" w:hAnsi="Times New Roman" w:cs="Times New Roman"/>
          <w:color w:val="150D19"/>
          <w:sz w:val="28"/>
          <w:szCs w:val="28"/>
        </w:rPr>
        <w:t>• Коэ</w:t>
      </w:r>
      <w:r>
        <w:rPr>
          <w:rFonts w:ascii="Times New Roman" w:hAnsi="Times New Roman" w:cs="Times New Roman"/>
          <w:color w:val="150D19"/>
          <w:sz w:val="28"/>
          <w:szCs w:val="28"/>
        </w:rPr>
        <w:t>фф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>ициент</w:t>
      </w:r>
      <w:r w:rsidR="00C51007">
        <w:rPr>
          <w:rFonts w:ascii="Times New Roman" w:hAnsi="Times New Roman" w:cs="Times New Roman"/>
          <w:color w:val="150D19"/>
          <w:sz w:val="28"/>
          <w:szCs w:val="28"/>
        </w:rPr>
        <w:t xml:space="preserve"> </w:t>
      </w:r>
      <w:r w:rsidR="007F5B3A" w:rsidRPr="007F5B3A">
        <w:rPr>
          <w:rFonts w:ascii="Times New Roman" w:hAnsi="Times New Roman" w:cs="Times New Roman"/>
          <w:color w:val="150D19"/>
          <w:sz w:val="28"/>
          <w:szCs w:val="28"/>
        </w:rPr>
        <w:t>радиального зазора 0,25</w:t>
      </w:r>
      <w:r>
        <w:rPr>
          <w:rFonts w:ascii="Times New Roman" w:hAnsi="Times New Roman" w:cs="Times New Roman"/>
          <w:color w:val="150D19"/>
          <w:sz w:val="28"/>
          <w:szCs w:val="28"/>
        </w:rPr>
        <w:t>;</w:t>
      </w:r>
    </w:p>
    <w:p w:rsidR="007F5B3A" w:rsidRPr="007F5B3A" w:rsidRDefault="00A76524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  <w:r w:rsidRPr="007F5B3A">
        <w:rPr>
          <w:rFonts w:ascii="Times New Roman" w:hAnsi="Times New Roman" w:cs="Times New Roman"/>
          <w:color w:val="150D19"/>
          <w:sz w:val="28"/>
          <w:szCs w:val="28"/>
        </w:rPr>
        <w:t>• Коэ</w:t>
      </w:r>
      <w:r>
        <w:rPr>
          <w:rFonts w:ascii="Times New Roman" w:hAnsi="Times New Roman" w:cs="Times New Roman"/>
          <w:color w:val="150D19"/>
          <w:sz w:val="28"/>
          <w:szCs w:val="28"/>
        </w:rPr>
        <w:t>фф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>ициент</w:t>
      </w:r>
      <w:r w:rsidR="00C51007">
        <w:rPr>
          <w:rFonts w:ascii="Times New Roman" w:hAnsi="Times New Roman" w:cs="Times New Roman"/>
          <w:color w:val="150D19"/>
          <w:sz w:val="28"/>
          <w:szCs w:val="28"/>
        </w:rPr>
        <w:t xml:space="preserve"> </w:t>
      </w:r>
      <w:r w:rsidR="00C51007" w:rsidRPr="007F5B3A">
        <w:rPr>
          <w:rFonts w:ascii="Times New Roman" w:hAnsi="Times New Roman" w:cs="Times New Roman"/>
          <w:color w:val="150D19"/>
          <w:sz w:val="28"/>
          <w:szCs w:val="28"/>
        </w:rPr>
        <w:t>радиуса кривизны переход</w:t>
      </w:r>
      <w:r>
        <w:rPr>
          <w:rFonts w:ascii="Times New Roman" w:hAnsi="Times New Roman" w:cs="Times New Roman"/>
          <w:color w:val="150D19"/>
          <w:sz w:val="28"/>
          <w:szCs w:val="28"/>
        </w:rPr>
        <w:t>ной</w:t>
      </w:r>
      <w:r w:rsidR="00C51007"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50D19"/>
          <w:sz w:val="28"/>
          <w:szCs w:val="28"/>
        </w:rPr>
        <w:t>к</w:t>
      </w:r>
      <w:r w:rsidR="00C51007"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ривой в граничной точке профиля </w:t>
      </w:r>
      <w:r w:rsidR="007F5B3A" w:rsidRPr="007F5B3A">
        <w:rPr>
          <w:rFonts w:ascii="Times New Roman" w:hAnsi="Times New Roman" w:cs="Times New Roman"/>
          <w:color w:val="150D19"/>
          <w:sz w:val="28"/>
          <w:szCs w:val="28"/>
        </w:rPr>
        <w:t>зуба</w:t>
      </w:r>
      <w:r w:rsidR="00C51007">
        <w:rPr>
          <w:rFonts w:ascii="Times New Roman" w:hAnsi="Times New Roman" w:cs="Times New Roman"/>
          <w:color w:val="150D19"/>
          <w:sz w:val="28"/>
          <w:szCs w:val="28"/>
        </w:rPr>
        <w:t xml:space="preserve"> 0,38</w:t>
      </w:r>
      <w:r>
        <w:rPr>
          <w:rFonts w:ascii="Times New Roman" w:hAnsi="Times New Roman" w:cs="Times New Roman"/>
          <w:color w:val="150D19"/>
          <w:sz w:val="28"/>
          <w:szCs w:val="28"/>
        </w:rPr>
        <w:t>.</w:t>
      </w:r>
    </w:p>
    <w:p w:rsidR="00A76524" w:rsidRDefault="007F5B3A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  <w:r w:rsidRPr="00A76524">
        <w:rPr>
          <w:rFonts w:ascii="Times New Roman" w:hAnsi="Times New Roman" w:cs="Times New Roman"/>
          <w:b/>
          <w:color w:val="150D19"/>
          <w:sz w:val="28"/>
          <w:szCs w:val="28"/>
        </w:rPr>
        <w:t>Коэффициент смещения исходного контура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 в случае выбора второго варианта расчета может быть рассчитан автоматически по рекомендациям ГОСТ 16532-70. Для этого необходимо нажать клавишу &lt;</w:t>
      </w:r>
      <w:r w:rsidRPr="00A76524">
        <w:rPr>
          <w:rFonts w:ascii="Times New Roman" w:hAnsi="Times New Roman" w:cs="Times New Roman"/>
          <w:b/>
          <w:color w:val="150D19"/>
          <w:sz w:val="28"/>
          <w:szCs w:val="28"/>
        </w:rPr>
        <w:t>F3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&gt; или кнопку </w:t>
      </w:r>
      <w:r w:rsidR="00A76524">
        <w:rPr>
          <w:rFonts w:ascii="Times New Roman" w:hAnsi="Times New Roman" w:cs="Times New Roman"/>
          <w:noProof/>
          <w:color w:val="150D19"/>
          <w:sz w:val="28"/>
          <w:szCs w:val="28"/>
          <w:lang w:eastAsia="ru-RU"/>
        </w:rPr>
        <w:drawing>
          <wp:inline distT="0" distB="0" distL="0" distR="0">
            <wp:extent cx="198755" cy="188595"/>
            <wp:effectExtent l="19050" t="0" r="0" b="0"/>
            <wp:docPr id="77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188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B3A" w:rsidRPr="007F5B3A" w:rsidRDefault="007F5B3A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  <w:r w:rsidRPr="00A76524">
        <w:rPr>
          <w:rFonts w:ascii="Times New Roman" w:hAnsi="Times New Roman" w:cs="Times New Roman"/>
          <w:b/>
          <w:color w:val="150D19"/>
          <w:sz w:val="28"/>
          <w:szCs w:val="28"/>
        </w:rPr>
        <w:t>Диаметр ролика (шарика)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 может быть подобран автоматически по значению модуля. Для этого необходимо нажать клавишу &lt;</w:t>
      </w:r>
      <w:r w:rsidRPr="00A76524">
        <w:rPr>
          <w:rFonts w:ascii="Times New Roman" w:hAnsi="Times New Roman" w:cs="Times New Roman"/>
          <w:b/>
          <w:color w:val="150D19"/>
          <w:sz w:val="28"/>
          <w:szCs w:val="28"/>
        </w:rPr>
        <w:t>F3</w:t>
      </w:r>
      <w:r w:rsidR="00A76524">
        <w:rPr>
          <w:rFonts w:ascii="Times New Roman" w:hAnsi="Times New Roman" w:cs="Times New Roman"/>
          <w:color w:val="150D19"/>
          <w:sz w:val="28"/>
          <w:szCs w:val="28"/>
        </w:rPr>
        <w:t>&gt; или кноп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ку </w:t>
      </w:r>
      <w:r w:rsidR="00A76524" w:rsidRPr="00A76524">
        <w:rPr>
          <w:rFonts w:ascii="Times New Roman" w:hAnsi="Times New Roman" w:cs="Times New Roman"/>
          <w:noProof/>
          <w:color w:val="150D19"/>
          <w:sz w:val="28"/>
          <w:szCs w:val="28"/>
          <w:lang w:eastAsia="ru-RU"/>
        </w:rPr>
        <w:drawing>
          <wp:inline distT="0" distB="0" distL="0" distR="0">
            <wp:extent cx="198755" cy="188595"/>
            <wp:effectExtent l="19050" t="0" r="0" b="0"/>
            <wp:docPr id="79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188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6524">
        <w:rPr>
          <w:rFonts w:ascii="Times New Roman" w:hAnsi="Times New Roman" w:cs="Times New Roman"/>
          <w:color w:val="150D19"/>
          <w:sz w:val="28"/>
          <w:szCs w:val="28"/>
        </w:rPr>
        <w:t xml:space="preserve">. 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>При нажатии клавиши &lt;</w:t>
      </w:r>
      <w:r w:rsidRPr="00A76524">
        <w:rPr>
          <w:rFonts w:ascii="Times New Roman" w:hAnsi="Times New Roman" w:cs="Times New Roman"/>
          <w:b/>
          <w:color w:val="150D19"/>
          <w:sz w:val="28"/>
          <w:szCs w:val="28"/>
        </w:rPr>
        <w:t>F10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>&gt; одновременно выполняются расчеты ко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softHyphen/>
        <w:t>эффициентов смещения и подбираются диаметры ролика (шарика) для ше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softHyphen/>
        <w:t>стерни и колеса.</w:t>
      </w:r>
    </w:p>
    <w:p w:rsidR="007F5B3A" w:rsidRPr="007F5B3A" w:rsidRDefault="007F5B3A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  <w:r w:rsidRPr="00A76524">
        <w:rPr>
          <w:rFonts w:ascii="Times New Roman" w:hAnsi="Times New Roman" w:cs="Times New Roman"/>
          <w:b/>
          <w:color w:val="150D19"/>
          <w:sz w:val="28"/>
          <w:szCs w:val="28"/>
        </w:rPr>
        <w:lastRenderedPageBreak/>
        <w:t>Вид обработки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>. В случае смены вида обработки на долбяк, необходимо будет выбрать число зубьев долбяка.</w:t>
      </w:r>
    </w:p>
    <w:p w:rsidR="007F5B3A" w:rsidRPr="007F5B3A" w:rsidRDefault="007F5B3A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  <w:r w:rsidRPr="00A76524">
        <w:rPr>
          <w:rFonts w:ascii="Times New Roman" w:hAnsi="Times New Roman" w:cs="Times New Roman"/>
          <w:b/>
          <w:color w:val="150D19"/>
          <w:sz w:val="28"/>
          <w:szCs w:val="28"/>
        </w:rPr>
        <w:t>Характеристика инструмента (число зубьев долбяка)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. Выбор долбяка осуществляется в специализированном диалоге (кнопка </w:t>
      </w:r>
      <w:r w:rsidR="00A76524" w:rsidRPr="00A76524">
        <w:rPr>
          <w:rFonts w:ascii="Times New Roman" w:hAnsi="Times New Roman" w:cs="Times New Roman"/>
          <w:noProof/>
          <w:color w:val="150D19"/>
          <w:sz w:val="28"/>
          <w:szCs w:val="28"/>
          <w:lang w:eastAsia="ru-RU"/>
        </w:rPr>
        <w:drawing>
          <wp:inline distT="0" distB="0" distL="0" distR="0">
            <wp:extent cx="198755" cy="188595"/>
            <wp:effectExtent l="19050" t="0" r="0" b="0"/>
            <wp:docPr id="80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188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>). Предпочтителен выбор долбяка с наибольшим количеством зубьев. При этом если передача косозубая, то угол наклона зубьев будет установлен в соответствии с углом наклона зубьев долбяка.</w:t>
      </w:r>
    </w:p>
    <w:p w:rsidR="007F5B3A" w:rsidRPr="007F5B3A" w:rsidRDefault="007F5B3A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  <w:r w:rsidRPr="00A76524">
        <w:rPr>
          <w:rFonts w:ascii="Times New Roman" w:hAnsi="Times New Roman" w:cs="Times New Roman"/>
          <w:b/>
          <w:color w:val="150D19"/>
          <w:sz w:val="28"/>
          <w:szCs w:val="28"/>
        </w:rPr>
        <w:t>Направление линии зуба ведущего колеса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>. Для прямозубых колес - прямое, для косозубых - правое или левое. Если указанное направление ли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softHyphen/>
        <w:t>нии зуба ведущего колеса будет противоречить данным об угле наклона зубьев, будет невозможен переход на другую страницу для продолжения расчета.</w:t>
      </w:r>
    </w:p>
    <w:p w:rsidR="007F5B3A" w:rsidRDefault="007F5B3A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После ввода данных на странице 1 следует ввести данные на </w:t>
      </w:r>
      <w:r w:rsidR="00A76524">
        <w:rPr>
          <w:rFonts w:ascii="Times New Roman" w:hAnsi="Times New Roman" w:cs="Times New Roman"/>
          <w:color w:val="150D19"/>
          <w:sz w:val="28"/>
          <w:szCs w:val="28"/>
        </w:rPr>
        <w:br/>
      </w:r>
      <w:r w:rsidRPr="00A76524">
        <w:rPr>
          <w:rFonts w:ascii="Times New Roman" w:hAnsi="Times New Roman" w:cs="Times New Roman"/>
          <w:b/>
          <w:color w:val="150D19"/>
          <w:sz w:val="28"/>
          <w:szCs w:val="28"/>
        </w:rPr>
        <w:t>странице 2</w:t>
      </w:r>
      <w:r w:rsidR="00A76524">
        <w:rPr>
          <w:rFonts w:ascii="Times New Roman" w:hAnsi="Times New Roman" w:cs="Times New Roman"/>
          <w:color w:val="150D19"/>
          <w:sz w:val="28"/>
          <w:szCs w:val="28"/>
        </w:rPr>
        <w:t xml:space="preserve"> (рис</w:t>
      </w:r>
      <w:r w:rsidR="00F07A02">
        <w:rPr>
          <w:rFonts w:ascii="Times New Roman" w:hAnsi="Times New Roman" w:cs="Times New Roman"/>
          <w:color w:val="150D19"/>
          <w:sz w:val="28"/>
          <w:szCs w:val="28"/>
        </w:rPr>
        <w:t>.</w:t>
      </w:r>
      <w:r w:rsidR="00A76524">
        <w:rPr>
          <w:rFonts w:ascii="Times New Roman" w:hAnsi="Times New Roman" w:cs="Times New Roman"/>
          <w:color w:val="150D19"/>
          <w:sz w:val="28"/>
          <w:szCs w:val="28"/>
        </w:rPr>
        <w:t xml:space="preserve"> 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>7).</w:t>
      </w:r>
    </w:p>
    <w:p w:rsidR="00A76524" w:rsidRDefault="00A76524" w:rsidP="007D61CD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color w:val="150D19"/>
          <w:sz w:val="28"/>
          <w:szCs w:val="28"/>
        </w:rPr>
      </w:pPr>
      <w:r>
        <w:rPr>
          <w:rFonts w:ascii="Times New Roman" w:hAnsi="Times New Roman" w:cs="Times New Roman"/>
          <w:noProof/>
          <w:color w:val="150D19"/>
          <w:sz w:val="28"/>
          <w:szCs w:val="28"/>
          <w:lang w:eastAsia="ru-RU"/>
        </w:rPr>
        <w:drawing>
          <wp:inline distT="0" distB="0" distL="0" distR="0">
            <wp:extent cx="4190213" cy="2827838"/>
            <wp:effectExtent l="19050" t="0" r="787" b="0"/>
            <wp:docPr id="82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b="212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0213" cy="2827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524" w:rsidRDefault="007F5B3A" w:rsidP="007D61CD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color w:val="150D19"/>
          <w:sz w:val="28"/>
          <w:szCs w:val="28"/>
        </w:rPr>
      </w:pPr>
      <w:r w:rsidRPr="007F5B3A">
        <w:rPr>
          <w:rFonts w:ascii="Times New Roman" w:hAnsi="Times New Roman" w:cs="Times New Roman"/>
          <w:color w:val="150D19"/>
          <w:sz w:val="28"/>
          <w:szCs w:val="28"/>
        </w:rPr>
        <w:t>Рис</w:t>
      </w:r>
      <w:r w:rsidR="00A76524">
        <w:rPr>
          <w:rFonts w:ascii="Times New Roman" w:hAnsi="Times New Roman" w:cs="Times New Roman"/>
          <w:color w:val="150D19"/>
          <w:sz w:val="28"/>
          <w:szCs w:val="28"/>
        </w:rPr>
        <w:t xml:space="preserve">унок 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>7</w:t>
      </w:r>
      <w:r w:rsidR="00A76524">
        <w:rPr>
          <w:rFonts w:ascii="Times New Roman" w:hAnsi="Times New Roman" w:cs="Times New Roman"/>
          <w:color w:val="150D19"/>
          <w:sz w:val="28"/>
          <w:szCs w:val="28"/>
        </w:rPr>
        <w:t xml:space="preserve"> - 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>Страница 2 ввода данных геометрического расчёта</w:t>
      </w:r>
    </w:p>
    <w:p w:rsidR="00B6645E" w:rsidRDefault="007F5B3A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  <w:r w:rsidRPr="00B6645E">
        <w:rPr>
          <w:rFonts w:ascii="Times New Roman" w:hAnsi="Times New Roman" w:cs="Times New Roman"/>
          <w:color w:val="150D19"/>
          <w:sz w:val="28"/>
          <w:szCs w:val="28"/>
        </w:rPr>
        <w:t>Коэффициент смещения исходного контура. В случае выбора первого варианта расчета (по межосевому расстоянию) на второй странице вводятся значения коэффициентов смещения с учетом суммарного коэффициента смещения. При этом, используя выпадающее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 меню, можно выполнить: </w:t>
      </w:r>
    </w:p>
    <w:p w:rsidR="00B6645E" w:rsidRPr="00B6645E" w:rsidRDefault="007F5B3A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- расчет </w:t>
      </w:r>
      <w:r w:rsidRPr="00B6645E">
        <w:rPr>
          <w:rFonts w:ascii="Times New Roman" w:hAnsi="Times New Roman" w:cs="Times New Roman"/>
          <w:i/>
          <w:color w:val="150D19"/>
          <w:sz w:val="28"/>
          <w:szCs w:val="28"/>
        </w:rPr>
        <w:t>X</w:t>
      </w:r>
      <w:r w:rsidR="00B6645E" w:rsidRPr="00B6645E">
        <w:rPr>
          <w:rFonts w:ascii="Times New Roman" w:hAnsi="Times New Roman" w:cs="Times New Roman"/>
          <w:i/>
          <w:color w:val="150D19"/>
          <w:sz w:val="28"/>
          <w:szCs w:val="28"/>
          <w:vertAlign w:val="subscript"/>
        </w:rPr>
        <w:t>1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 по</w:t>
      </w:r>
      <w:r w:rsidR="00B6645E">
        <w:rPr>
          <w:rFonts w:ascii="Times New Roman" w:hAnsi="Times New Roman" w:cs="Times New Roman"/>
          <w:color w:val="150D19"/>
          <w:sz w:val="28"/>
          <w:szCs w:val="28"/>
        </w:rPr>
        <w:t xml:space="preserve"> </w:t>
      </w:r>
      <w:r w:rsidR="00B6645E" w:rsidRPr="00B6645E">
        <w:rPr>
          <w:rFonts w:ascii="Times New Roman" w:hAnsi="Times New Roman" w:cs="Times New Roman"/>
          <w:i/>
          <w:color w:val="150D19"/>
          <w:sz w:val="28"/>
          <w:szCs w:val="28"/>
        </w:rPr>
        <w:t>Х</w:t>
      </w:r>
      <w:r w:rsidR="00B6645E" w:rsidRPr="00B6645E">
        <w:rPr>
          <w:rFonts w:ascii="Times New Roman" w:hAnsi="Times New Roman" w:cs="Times New Roman"/>
          <w:i/>
          <w:color w:val="150D19"/>
          <w:sz w:val="28"/>
          <w:szCs w:val="28"/>
          <w:vertAlign w:val="subscript"/>
        </w:rPr>
        <w:t>2</w:t>
      </w:r>
      <w:r w:rsidR="00B6645E" w:rsidRPr="00B6645E">
        <w:rPr>
          <w:rFonts w:ascii="Times New Roman" w:hAnsi="Times New Roman" w:cs="Times New Roman"/>
          <w:color w:val="150D19"/>
          <w:sz w:val="28"/>
          <w:szCs w:val="28"/>
        </w:rPr>
        <w:t>;</w:t>
      </w:r>
    </w:p>
    <w:p w:rsidR="00B6645E" w:rsidRDefault="007F5B3A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 - расчет </w:t>
      </w:r>
      <w:r w:rsidRPr="00B6645E">
        <w:rPr>
          <w:rFonts w:ascii="Times New Roman" w:hAnsi="Times New Roman" w:cs="Times New Roman"/>
          <w:i/>
          <w:color w:val="150D19"/>
          <w:sz w:val="28"/>
          <w:szCs w:val="28"/>
        </w:rPr>
        <w:t>X</w:t>
      </w:r>
      <w:r w:rsidR="00B6645E" w:rsidRPr="00B6645E">
        <w:rPr>
          <w:rFonts w:ascii="Times New Roman" w:hAnsi="Times New Roman" w:cs="Times New Roman"/>
          <w:i/>
          <w:color w:val="150D19"/>
          <w:sz w:val="28"/>
          <w:szCs w:val="28"/>
          <w:vertAlign w:val="subscript"/>
        </w:rPr>
        <w:t>2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 по </w:t>
      </w:r>
      <w:r w:rsidRPr="00B6645E">
        <w:rPr>
          <w:rFonts w:ascii="Times New Roman" w:hAnsi="Times New Roman" w:cs="Times New Roman"/>
          <w:i/>
          <w:color w:val="150D19"/>
          <w:sz w:val="28"/>
          <w:szCs w:val="28"/>
        </w:rPr>
        <w:t>X</w:t>
      </w:r>
      <w:r w:rsidR="00B6645E" w:rsidRPr="00B6645E">
        <w:rPr>
          <w:rFonts w:ascii="Times New Roman" w:hAnsi="Times New Roman" w:cs="Times New Roman"/>
          <w:i/>
          <w:color w:val="150D19"/>
          <w:sz w:val="28"/>
          <w:szCs w:val="28"/>
          <w:vertAlign w:val="subscript"/>
        </w:rPr>
        <w:t>1</w:t>
      </w:r>
      <w:r w:rsidR="00B6645E" w:rsidRPr="00B6645E">
        <w:rPr>
          <w:rFonts w:ascii="Times New Roman" w:hAnsi="Times New Roman" w:cs="Times New Roman"/>
          <w:color w:val="150D19"/>
          <w:sz w:val="28"/>
          <w:szCs w:val="28"/>
        </w:rPr>
        <w:t>;</w:t>
      </w:r>
    </w:p>
    <w:p w:rsidR="007F5B3A" w:rsidRPr="007F5B3A" w:rsidRDefault="007F5B3A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- расчет </w:t>
      </w:r>
      <w:r w:rsidRPr="00B6645E">
        <w:rPr>
          <w:rFonts w:ascii="Times New Roman" w:hAnsi="Times New Roman" w:cs="Times New Roman"/>
          <w:i/>
          <w:color w:val="150D19"/>
          <w:sz w:val="28"/>
          <w:szCs w:val="28"/>
        </w:rPr>
        <w:t>X</w:t>
      </w:r>
      <w:r w:rsidR="00B6645E" w:rsidRPr="00B6645E">
        <w:rPr>
          <w:rFonts w:ascii="Times New Roman" w:hAnsi="Times New Roman" w:cs="Times New Roman"/>
          <w:i/>
          <w:color w:val="150D19"/>
          <w:sz w:val="28"/>
          <w:szCs w:val="28"/>
          <w:vertAlign w:val="subscript"/>
        </w:rPr>
        <w:t>1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 и </w:t>
      </w:r>
      <w:r w:rsidRPr="00B6645E">
        <w:rPr>
          <w:rFonts w:ascii="Times New Roman" w:hAnsi="Times New Roman" w:cs="Times New Roman"/>
          <w:i/>
          <w:color w:val="150D19"/>
          <w:sz w:val="28"/>
          <w:szCs w:val="28"/>
        </w:rPr>
        <w:t>X</w:t>
      </w:r>
      <w:r w:rsidR="00B6645E" w:rsidRPr="00B6645E">
        <w:rPr>
          <w:rFonts w:ascii="Times New Roman" w:hAnsi="Times New Roman" w:cs="Times New Roman"/>
          <w:i/>
          <w:color w:val="150D19"/>
          <w:sz w:val="28"/>
          <w:szCs w:val="28"/>
          <w:vertAlign w:val="subscript"/>
        </w:rPr>
        <w:t>2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>, из условия равнопрочности зубьев шестерни и колеса.</w:t>
      </w:r>
    </w:p>
    <w:p w:rsidR="007F5B3A" w:rsidRPr="007F5B3A" w:rsidRDefault="007F5B3A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  <w:r w:rsidRPr="00B6645E">
        <w:rPr>
          <w:rFonts w:ascii="Times New Roman" w:hAnsi="Times New Roman" w:cs="Times New Roman"/>
          <w:b/>
          <w:color w:val="150D19"/>
          <w:sz w:val="28"/>
          <w:szCs w:val="28"/>
        </w:rPr>
        <w:t>Диаметр вершин зубьев со срезом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 должен быть всегда равен или меньше номинального (расчетного) диаметра вершин зубьев.</w:t>
      </w:r>
    </w:p>
    <w:p w:rsidR="007F5B3A" w:rsidRPr="007F5B3A" w:rsidRDefault="007F5B3A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  <w:r w:rsidRPr="007F5B3A">
        <w:rPr>
          <w:rFonts w:ascii="Times New Roman" w:hAnsi="Times New Roman" w:cs="Times New Roman"/>
          <w:color w:val="150D19"/>
          <w:sz w:val="28"/>
          <w:szCs w:val="28"/>
        </w:rPr>
        <w:t>Для зубчатой цилиндрической передачи внутреннего зацепления необ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softHyphen/>
        <w:t>ходимо ввести ещё ряд параметров.</w:t>
      </w:r>
    </w:p>
    <w:p w:rsidR="007F5B3A" w:rsidRPr="007F5B3A" w:rsidRDefault="007F5B3A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  <w:r w:rsidRPr="00B6645E">
        <w:rPr>
          <w:rFonts w:ascii="Times New Roman" w:hAnsi="Times New Roman" w:cs="Times New Roman"/>
          <w:b/>
          <w:color w:val="150D19"/>
          <w:sz w:val="28"/>
          <w:szCs w:val="28"/>
        </w:rPr>
        <w:lastRenderedPageBreak/>
        <w:t>Чис</w:t>
      </w:r>
      <w:r w:rsidR="00B6645E">
        <w:rPr>
          <w:rFonts w:ascii="Times New Roman" w:hAnsi="Times New Roman" w:cs="Times New Roman"/>
          <w:b/>
          <w:color w:val="150D19"/>
          <w:sz w:val="28"/>
          <w:szCs w:val="28"/>
        </w:rPr>
        <w:t xml:space="preserve">ло зубьев солнечной шестерни </w:t>
      </w:r>
      <w:r w:rsidR="00B6645E" w:rsidRPr="00B6645E">
        <w:rPr>
          <w:rFonts w:ascii="Times New Roman" w:hAnsi="Times New Roman" w:cs="Times New Roman"/>
          <w:b/>
          <w:i/>
          <w:color w:val="150D19"/>
          <w:sz w:val="28"/>
          <w:szCs w:val="28"/>
        </w:rPr>
        <w:t>Z</w:t>
      </w:r>
      <w:r w:rsidR="00B6645E" w:rsidRPr="00B6645E">
        <w:rPr>
          <w:rFonts w:ascii="Times New Roman" w:hAnsi="Times New Roman" w:cs="Times New Roman"/>
          <w:b/>
          <w:i/>
          <w:color w:val="150D19"/>
          <w:sz w:val="28"/>
          <w:szCs w:val="28"/>
          <w:vertAlign w:val="subscript"/>
          <w:lang w:val="en-US"/>
        </w:rPr>
        <w:t>S</w:t>
      </w:r>
      <w:r w:rsidRPr="00B6645E">
        <w:rPr>
          <w:rFonts w:ascii="Times New Roman" w:hAnsi="Times New Roman" w:cs="Times New Roman"/>
          <w:b/>
          <w:color w:val="150D19"/>
          <w:sz w:val="28"/>
          <w:szCs w:val="28"/>
        </w:rPr>
        <w:t xml:space="preserve"> количество сателлитов </w:t>
      </w:r>
      <w:r w:rsidRPr="00B6645E">
        <w:rPr>
          <w:rFonts w:ascii="Times New Roman" w:hAnsi="Times New Roman" w:cs="Times New Roman"/>
          <w:b/>
          <w:i/>
          <w:color w:val="150D19"/>
          <w:sz w:val="28"/>
          <w:szCs w:val="28"/>
        </w:rPr>
        <w:t>N</w:t>
      </w:r>
      <w:r w:rsidR="00B6645E" w:rsidRPr="00B6645E">
        <w:rPr>
          <w:rFonts w:ascii="Times New Roman" w:hAnsi="Times New Roman" w:cs="Times New Roman"/>
          <w:b/>
          <w:i/>
          <w:color w:val="150D19"/>
          <w:sz w:val="28"/>
          <w:szCs w:val="28"/>
          <w:vertAlign w:val="subscript"/>
          <w:lang w:val="en-US"/>
        </w:rPr>
        <w:t>S</w:t>
      </w:r>
      <w:r w:rsidRPr="00B6645E">
        <w:rPr>
          <w:rFonts w:ascii="Times New Roman" w:hAnsi="Times New Roman" w:cs="Times New Roman"/>
          <w:i/>
          <w:color w:val="150D19"/>
          <w:sz w:val="28"/>
          <w:szCs w:val="28"/>
        </w:rPr>
        <w:t>.</w:t>
      </w:r>
    </w:p>
    <w:p w:rsidR="00171BBD" w:rsidRPr="00171BBD" w:rsidRDefault="007F5B3A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  <w:r w:rsidRPr="007F5B3A">
        <w:rPr>
          <w:rFonts w:ascii="Times New Roman" w:hAnsi="Times New Roman" w:cs="Times New Roman"/>
          <w:color w:val="150D19"/>
          <w:sz w:val="28"/>
          <w:szCs w:val="28"/>
        </w:rPr>
        <w:t>Для планетарной передачи выполняется контроль следующих усл</w:t>
      </w:r>
      <w:r w:rsidR="00171BBD">
        <w:rPr>
          <w:rFonts w:ascii="Times New Roman" w:hAnsi="Times New Roman" w:cs="Times New Roman"/>
          <w:color w:val="150D19"/>
          <w:sz w:val="28"/>
          <w:szCs w:val="28"/>
        </w:rPr>
        <w:t>овий:</w:t>
      </w:r>
    </w:p>
    <w:p w:rsidR="007F5B3A" w:rsidRPr="007F5B3A" w:rsidRDefault="007F5B3A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  <w:r w:rsidRPr="007F5B3A">
        <w:rPr>
          <w:rFonts w:ascii="Times New Roman" w:hAnsi="Times New Roman" w:cs="Times New Roman"/>
          <w:color w:val="150D19"/>
          <w:sz w:val="28"/>
          <w:szCs w:val="28"/>
        </w:rPr>
        <w:t>Условие соосности:</w:t>
      </w:r>
    </w:p>
    <w:p w:rsidR="007F5B3A" w:rsidRPr="007F5B3A" w:rsidRDefault="007F5B3A" w:rsidP="00171BBD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color w:val="150D19"/>
          <w:sz w:val="28"/>
          <w:szCs w:val="28"/>
        </w:rPr>
      </w:pPr>
      <w:r w:rsidRPr="00171BBD">
        <w:rPr>
          <w:rFonts w:ascii="Times New Roman" w:hAnsi="Times New Roman" w:cs="Times New Roman"/>
          <w:i/>
          <w:color w:val="150D19"/>
          <w:sz w:val="28"/>
          <w:szCs w:val="28"/>
        </w:rPr>
        <w:t>Z</w:t>
      </w:r>
      <w:r w:rsidR="00171BBD" w:rsidRPr="00171BBD">
        <w:rPr>
          <w:rFonts w:ascii="Times New Roman" w:hAnsi="Times New Roman" w:cs="Times New Roman"/>
          <w:i/>
          <w:color w:val="150D19"/>
          <w:sz w:val="28"/>
          <w:szCs w:val="28"/>
          <w:vertAlign w:val="subscript"/>
          <w:lang w:val="en-US"/>
        </w:rPr>
        <w:t>S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>+</w:t>
      </w:r>
      <w:r w:rsidRPr="00171BBD">
        <w:rPr>
          <w:rFonts w:ascii="Times New Roman" w:hAnsi="Times New Roman" w:cs="Times New Roman"/>
          <w:i/>
          <w:color w:val="150D19"/>
          <w:sz w:val="28"/>
          <w:szCs w:val="28"/>
        </w:rPr>
        <w:t>Z</w:t>
      </w:r>
      <w:r w:rsidR="00171BBD" w:rsidRPr="00171BBD">
        <w:rPr>
          <w:rFonts w:ascii="Times New Roman" w:hAnsi="Times New Roman" w:cs="Times New Roman"/>
          <w:i/>
          <w:color w:val="150D19"/>
          <w:sz w:val="28"/>
          <w:szCs w:val="28"/>
          <w:vertAlign w:val="subscript"/>
        </w:rPr>
        <w:t>1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>=</w:t>
      </w:r>
      <w:r w:rsidRPr="00171BBD">
        <w:rPr>
          <w:rFonts w:ascii="Times New Roman" w:hAnsi="Times New Roman" w:cs="Times New Roman"/>
          <w:i/>
          <w:color w:val="150D19"/>
          <w:sz w:val="28"/>
          <w:szCs w:val="28"/>
        </w:rPr>
        <w:t>Z</w:t>
      </w:r>
      <w:r w:rsidRPr="00171BBD">
        <w:rPr>
          <w:rFonts w:ascii="Times New Roman" w:hAnsi="Times New Roman" w:cs="Times New Roman"/>
          <w:i/>
          <w:color w:val="150D19"/>
          <w:sz w:val="28"/>
          <w:szCs w:val="28"/>
          <w:vertAlign w:val="subscript"/>
        </w:rPr>
        <w:t>2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>+</w:t>
      </w:r>
      <w:r w:rsidRPr="00171BBD">
        <w:rPr>
          <w:rFonts w:ascii="Times New Roman" w:hAnsi="Times New Roman" w:cs="Times New Roman"/>
          <w:i/>
          <w:color w:val="150D19"/>
          <w:sz w:val="28"/>
          <w:szCs w:val="28"/>
        </w:rPr>
        <w:t>Z</w:t>
      </w:r>
      <w:r w:rsidR="00171BBD" w:rsidRPr="00871786">
        <w:rPr>
          <w:rFonts w:ascii="Times New Roman" w:hAnsi="Times New Roman" w:cs="Times New Roman"/>
          <w:i/>
          <w:color w:val="150D19"/>
          <w:sz w:val="28"/>
          <w:szCs w:val="28"/>
          <w:vertAlign w:val="subscript"/>
        </w:rPr>
        <w:t>1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>.</w:t>
      </w:r>
    </w:p>
    <w:p w:rsidR="007F5B3A" w:rsidRPr="007F5B3A" w:rsidRDefault="007F5B3A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  <w:r w:rsidRPr="007F5B3A">
        <w:rPr>
          <w:rFonts w:ascii="Times New Roman" w:hAnsi="Times New Roman" w:cs="Times New Roman"/>
          <w:color w:val="150D19"/>
          <w:sz w:val="28"/>
          <w:szCs w:val="28"/>
        </w:rPr>
        <w:t>Условие сборки:</w:t>
      </w:r>
    </w:p>
    <w:p w:rsidR="00171BBD" w:rsidRPr="00871786" w:rsidRDefault="007F5B3A" w:rsidP="00B63DA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color w:val="150D19"/>
          <w:sz w:val="28"/>
          <w:szCs w:val="28"/>
        </w:rPr>
      </w:pPr>
      <w:r w:rsidRPr="00871786">
        <w:rPr>
          <w:rFonts w:ascii="Times New Roman" w:hAnsi="Times New Roman" w:cs="Times New Roman"/>
          <w:color w:val="150D19"/>
          <w:sz w:val="28"/>
          <w:szCs w:val="28"/>
        </w:rPr>
        <w:t>(</w:t>
      </w:r>
      <w:r w:rsidR="00171BBD" w:rsidRPr="00B63DA8">
        <w:rPr>
          <w:rFonts w:ascii="Times New Roman" w:hAnsi="Times New Roman" w:cs="Times New Roman"/>
          <w:i/>
          <w:color w:val="150D19"/>
          <w:sz w:val="28"/>
          <w:szCs w:val="28"/>
          <w:lang w:val="en-US"/>
        </w:rPr>
        <w:t>Z</w:t>
      </w:r>
      <w:r w:rsidR="00171BBD" w:rsidRPr="00B63DA8">
        <w:rPr>
          <w:rFonts w:ascii="Times New Roman" w:hAnsi="Times New Roman" w:cs="Times New Roman"/>
          <w:i/>
          <w:color w:val="150D19"/>
          <w:sz w:val="28"/>
          <w:szCs w:val="28"/>
          <w:vertAlign w:val="subscript"/>
          <w:lang w:val="en-US"/>
        </w:rPr>
        <w:t>S</w:t>
      </w:r>
      <w:r w:rsidR="00171BBD" w:rsidRPr="00871786">
        <w:rPr>
          <w:rFonts w:ascii="Times New Roman" w:hAnsi="Times New Roman" w:cs="Times New Roman"/>
          <w:color w:val="150D19"/>
          <w:sz w:val="28"/>
          <w:szCs w:val="28"/>
        </w:rPr>
        <w:t>+</w:t>
      </w:r>
      <w:r w:rsidR="00171BBD" w:rsidRPr="00B63DA8">
        <w:rPr>
          <w:rFonts w:ascii="Times New Roman" w:hAnsi="Times New Roman" w:cs="Times New Roman"/>
          <w:i/>
          <w:color w:val="150D19"/>
          <w:sz w:val="28"/>
          <w:szCs w:val="28"/>
          <w:lang w:val="en-US"/>
        </w:rPr>
        <w:t>Z</w:t>
      </w:r>
      <w:r w:rsidR="00171BBD" w:rsidRPr="00871786">
        <w:rPr>
          <w:rFonts w:ascii="Times New Roman" w:hAnsi="Times New Roman" w:cs="Times New Roman"/>
          <w:i/>
          <w:color w:val="150D19"/>
          <w:sz w:val="28"/>
          <w:szCs w:val="28"/>
          <w:vertAlign w:val="subscript"/>
        </w:rPr>
        <w:t>2</w:t>
      </w:r>
      <w:r w:rsidRPr="00871786">
        <w:rPr>
          <w:rFonts w:ascii="Times New Roman" w:hAnsi="Times New Roman" w:cs="Times New Roman"/>
          <w:color w:val="150D19"/>
          <w:sz w:val="28"/>
          <w:szCs w:val="28"/>
        </w:rPr>
        <w:t>)/</w:t>
      </w:r>
      <w:r w:rsidR="00171BBD" w:rsidRPr="00B63DA8">
        <w:rPr>
          <w:rFonts w:ascii="Times New Roman" w:hAnsi="Times New Roman" w:cs="Times New Roman"/>
          <w:i/>
          <w:color w:val="150D19"/>
          <w:sz w:val="28"/>
          <w:szCs w:val="28"/>
          <w:lang w:val="en-US"/>
        </w:rPr>
        <w:t>N</w:t>
      </w:r>
      <w:r w:rsidR="00171BBD" w:rsidRPr="00B63DA8">
        <w:rPr>
          <w:rFonts w:ascii="Times New Roman" w:hAnsi="Times New Roman" w:cs="Times New Roman"/>
          <w:i/>
          <w:color w:val="150D19"/>
          <w:sz w:val="28"/>
          <w:szCs w:val="28"/>
          <w:vertAlign w:val="subscript"/>
          <w:lang w:val="en-US"/>
        </w:rPr>
        <w:t>S</w:t>
      </w:r>
      <w:r w:rsidR="00171BBD" w:rsidRPr="00871786">
        <w:rPr>
          <w:rFonts w:ascii="Times New Roman" w:hAnsi="Times New Roman" w:cs="Times New Roman"/>
          <w:color w:val="150D19"/>
          <w:sz w:val="28"/>
          <w:szCs w:val="28"/>
        </w:rPr>
        <w:t xml:space="preserve"> </w:t>
      </w:r>
      <w:r w:rsidRPr="00871786">
        <w:rPr>
          <w:rFonts w:ascii="Times New Roman" w:hAnsi="Times New Roman" w:cs="Times New Roman"/>
          <w:color w:val="150D19"/>
          <w:sz w:val="28"/>
          <w:szCs w:val="28"/>
        </w:rPr>
        <w:t>=</w:t>
      </w:r>
      <w:r w:rsidR="00B63DA8" w:rsidRPr="00871786">
        <w:rPr>
          <w:rFonts w:ascii="Times New Roman" w:hAnsi="Times New Roman" w:cs="Times New Roman"/>
          <w:color w:val="150D19"/>
          <w:sz w:val="28"/>
          <w:szCs w:val="28"/>
        </w:rPr>
        <w:t xml:space="preserve"> </w:t>
      </w:r>
      <w:r w:rsidRPr="00B63DA8">
        <w:rPr>
          <w:rFonts w:ascii="Times New Roman" w:hAnsi="Times New Roman" w:cs="Times New Roman"/>
          <w:i/>
          <w:color w:val="150D19"/>
          <w:sz w:val="28"/>
          <w:szCs w:val="28"/>
          <w:lang w:val="en-US"/>
        </w:rPr>
        <w:t>F</w:t>
      </w:r>
      <w:r w:rsidR="00171BBD" w:rsidRPr="00B63DA8">
        <w:rPr>
          <w:rFonts w:ascii="Times New Roman" w:hAnsi="Times New Roman" w:cs="Times New Roman"/>
          <w:i/>
          <w:color w:val="150D19"/>
          <w:sz w:val="28"/>
          <w:szCs w:val="28"/>
          <w:lang w:val="en-US"/>
        </w:rPr>
        <w:t>loor</w:t>
      </w:r>
      <w:r w:rsidRPr="00871786">
        <w:rPr>
          <w:rFonts w:ascii="Times New Roman" w:hAnsi="Times New Roman" w:cs="Times New Roman"/>
          <w:color w:val="150D19"/>
          <w:sz w:val="28"/>
          <w:szCs w:val="28"/>
        </w:rPr>
        <w:t>(</w:t>
      </w:r>
      <w:r w:rsidR="00171BBD" w:rsidRPr="00871786">
        <w:rPr>
          <w:rFonts w:ascii="Times New Roman" w:hAnsi="Times New Roman" w:cs="Times New Roman"/>
          <w:color w:val="150D19"/>
          <w:sz w:val="28"/>
          <w:szCs w:val="28"/>
        </w:rPr>
        <w:t>(</w:t>
      </w:r>
      <w:r w:rsidR="00171BBD" w:rsidRPr="00B63DA8">
        <w:rPr>
          <w:rFonts w:ascii="Times New Roman" w:hAnsi="Times New Roman" w:cs="Times New Roman"/>
          <w:i/>
          <w:color w:val="150D19"/>
          <w:sz w:val="28"/>
          <w:szCs w:val="28"/>
          <w:lang w:val="en-US"/>
        </w:rPr>
        <w:t>Z</w:t>
      </w:r>
      <w:r w:rsidR="00171BBD" w:rsidRPr="00B63DA8">
        <w:rPr>
          <w:rFonts w:ascii="Times New Roman" w:hAnsi="Times New Roman" w:cs="Times New Roman"/>
          <w:i/>
          <w:color w:val="150D19"/>
          <w:sz w:val="28"/>
          <w:szCs w:val="28"/>
          <w:vertAlign w:val="subscript"/>
          <w:lang w:val="en-US"/>
        </w:rPr>
        <w:t>S</w:t>
      </w:r>
      <w:r w:rsidR="00171BBD" w:rsidRPr="00871786">
        <w:rPr>
          <w:rFonts w:ascii="Times New Roman" w:hAnsi="Times New Roman" w:cs="Times New Roman"/>
          <w:color w:val="150D19"/>
          <w:sz w:val="28"/>
          <w:szCs w:val="28"/>
        </w:rPr>
        <w:t>+</w:t>
      </w:r>
      <w:r w:rsidR="00171BBD" w:rsidRPr="00B63DA8">
        <w:rPr>
          <w:rFonts w:ascii="Times New Roman" w:hAnsi="Times New Roman" w:cs="Times New Roman"/>
          <w:i/>
          <w:color w:val="150D19"/>
          <w:sz w:val="28"/>
          <w:szCs w:val="28"/>
          <w:lang w:val="en-US"/>
        </w:rPr>
        <w:t>Z</w:t>
      </w:r>
      <w:r w:rsidR="00171BBD" w:rsidRPr="00871786">
        <w:rPr>
          <w:rFonts w:ascii="Times New Roman" w:hAnsi="Times New Roman" w:cs="Times New Roman"/>
          <w:i/>
          <w:color w:val="150D19"/>
          <w:sz w:val="28"/>
          <w:szCs w:val="28"/>
          <w:vertAlign w:val="subscript"/>
        </w:rPr>
        <w:t>2</w:t>
      </w:r>
      <w:r w:rsidR="00171BBD" w:rsidRPr="00871786">
        <w:rPr>
          <w:rFonts w:ascii="Times New Roman" w:hAnsi="Times New Roman" w:cs="Times New Roman"/>
          <w:color w:val="150D19"/>
          <w:sz w:val="28"/>
          <w:szCs w:val="28"/>
        </w:rPr>
        <w:t>)/</w:t>
      </w:r>
      <w:r w:rsidR="00171BBD" w:rsidRPr="00B63DA8">
        <w:rPr>
          <w:rFonts w:ascii="Times New Roman" w:hAnsi="Times New Roman" w:cs="Times New Roman"/>
          <w:i/>
          <w:color w:val="150D19"/>
          <w:sz w:val="28"/>
          <w:szCs w:val="28"/>
          <w:lang w:val="en-US"/>
        </w:rPr>
        <w:t>N</w:t>
      </w:r>
      <w:r w:rsidR="00171BBD" w:rsidRPr="00B63DA8">
        <w:rPr>
          <w:rFonts w:ascii="Times New Roman" w:hAnsi="Times New Roman" w:cs="Times New Roman"/>
          <w:i/>
          <w:color w:val="150D19"/>
          <w:sz w:val="28"/>
          <w:szCs w:val="28"/>
          <w:vertAlign w:val="subscript"/>
          <w:lang w:val="en-US"/>
        </w:rPr>
        <w:t>S</w:t>
      </w:r>
      <w:r w:rsidRPr="00871786">
        <w:rPr>
          <w:rFonts w:ascii="Times New Roman" w:hAnsi="Times New Roman" w:cs="Times New Roman"/>
          <w:color w:val="150D19"/>
          <w:sz w:val="28"/>
          <w:szCs w:val="28"/>
        </w:rPr>
        <w:t>),</w:t>
      </w:r>
    </w:p>
    <w:p w:rsidR="007F5B3A" w:rsidRPr="007F5B3A" w:rsidRDefault="007F5B3A" w:rsidP="00B63D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50D19"/>
          <w:sz w:val="28"/>
          <w:szCs w:val="28"/>
        </w:rPr>
      </w:pPr>
      <w:r w:rsidRPr="00B63DA8">
        <w:rPr>
          <w:rFonts w:ascii="Times New Roman" w:hAnsi="Times New Roman" w:cs="Times New Roman"/>
          <w:color w:val="150D19"/>
          <w:sz w:val="28"/>
          <w:szCs w:val="28"/>
        </w:rPr>
        <w:t xml:space="preserve">где </w:t>
      </w:r>
      <w:r w:rsidRPr="00B63DA8">
        <w:rPr>
          <w:rFonts w:ascii="Times New Roman" w:hAnsi="Times New Roman" w:cs="Times New Roman"/>
          <w:i/>
          <w:color w:val="150D19"/>
          <w:sz w:val="28"/>
          <w:szCs w:val="28"/>
        </w:rPr>
        <w:t>Floor</w:t>
      </w:r>
      <w:r w:rsidRPr="00B63DA8">
        <w:rPr>
          <w:rFonts w:ascii="Times New Roman" w:hAnsi="Times New Roman" w:cs="Times New Roman"/>
          <w:color w:val="150D19"/>
          <w:sz w:val="28"/>
          <w:szCs w:val="28"/>
        </w:rPr>
        <w:t xml:space="preserve"> - функция определения ближайшего целого меньшего, чем аргумент.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 </w:t>
      </w:r>
    </w:p>
    <w:p w:rsidR="00B63DA8" w:rsidRPr="00871786" w:rsidRDefault="007F5B3A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  <w:r w:rsidRPr="007F5B3A">
        <w:rPr>
          <w:rFonts w:ascii="Times New Roman" w:hAnsi="Times New Roman" w:cs="Times New Roman"/>
          <w:color w:val="150D19"/>
          <w:sz w:val="28"/>
          <w:szCs w:val="28"/>
        </w:rPr>
        <w:t>Условие соседства сателлитов:</w:t>
      </w:r>
    </w:p>
    <w:p w:rsidR="007F5B3A" w:rsidRPr="00871786" w:rsidRDefault="00B63DA8" w:rsidP="00B63DA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color w:val="150D19"/>
          <w:sz w:val="28"/>
          <w:szCs w:val="28"/>
        </w:rPr>
      </w:pPr>
      <w:r w:rsidRPr="00871786">
        <w:rPr>
          <w:rFonts w:ascii="Times New Roman" w:hAnsi="Times New Roman" w:cs="Times New Roman"/>
          <w:color w:val="150D19"/>
          <w:sz w:val="28"/>
          <w:szCs w:val="28"/>
        </w:rPr>
        <w:t>(</w:t>
      </w:r>
      <w:r w:rsidRPr="00B63DA8">
        <w:rPr>
          <w:rFonts w:ascii="Times New Roman" w:hAnsi="Times New Roman" w:cs="Times New Roman"/>
          <w:i/>
          <w:color w:val="150D19"/>
          <w:sz w:val="28"/>
          <w:szCs w:val="28"/>
          <w:lang w:val="en-US"/>
        </w:rPr>
        <w:t>Z</w:t>
      </w:r>
      <w:r w:rsidRPr="00171BBD">
        <w:rPr>
          <w:rFonts w:ascii="Times New Roman" w:hAnsi="Times New Roman" w:cs="Times New Roman"/>
          <w:i/>
          <w:color w:val="150D19"/>
          <w:sz w:val="28"/>
          <w:szCs w:val="28"/>
          <w:vertAlign w:val="subscript"/>
          <w:lang w:val="en-US"/>
        </w:rPr>
        <w:t>S</w:t>
      </w:r>
      <w:r w:rsidRPr="00871786">
        <w:rPr>
          <w:rFonts w:ascii="Times New Roman" w:hAnsi="Times New Roman" w:cs="Times New Roman"/>
          <w:color w:val="150D19"/>
          <w:sz w:val="28"/>
          <w:szCs w:val="28"/>
        </w:rPr>
        <w:t>+</w:t>
      </w:r>
      <w:r w:rsidRPr="00B63DA8">
        <w:rPr>
          <w:rFonts w:ascii="Times New Roman" w:hAnsi="Times New Roman" w:cs="Times New Roman"/>
          <w:i/>
          <w:color w:val="150D19"/>
          <w:sz w:val="28"/>
          <w:szCs w:val="28"/>
          <w:lang w:val="en-US"/>
        </w:rPr>
        <w:t>Z</w:t>
      </w:r>
      <w:r w:rsidRPr="00871786">
        <w:rPr>
          <w:rFonts w:ascii="Times New Roman" w:hAnsi="Times New Roman" w:cs="Times New Roman"/>
          <w:i/>
          <w:color w:val="150D19"/>
          <w:sz w:val="28"/>
          <w:szCs w:val="28"/>
          <w:vertAlign w:val="subscript"/>
        </w:rPr>
        <w:t>1</w:t>
      </w:r>
      <w:r w:rsidRPr="00871786">
        <w:rPr>
          <w:rFonts w:ascii="Times New Roman" w:hAnsi="Times New Roman" w:cs="Times New Roman"/>
          <w:color w:val="150D19"/>
          <w:sz w:val="28"/>
          <w:szCs w:val="28"/>
        </w:rPr>
        <w:t>)·</w:t>
      </w:r>
      <w:r>
        <w:rPr>
          <w:rFonts w:ascii="Times New Roman" w:hAnsi="Times New Roman" w:cs="Times New Roman"/>
          <w:color w:val="150D19"/>
          <w:sz w:val="28"/>
          <w:szCs w:val="28"/>
          <w:lang w:val="en-US"/>
        </w:rPr>
        <w:t>sin</w:t>
      </w:r>
      <w:r w:rsidRPr="00871786">
        <w:rPr>
          <w:rFonts w:ascii="Times New Roman" w:hAnsi="Times New Roman" w:cs="Times New Roman"/>
          <w:color w:val="150D19"/>
          <w:sz w:val="28"/>
          <w:szCs w:val="28"/>
        </w:rPr>
        <w:t>(</w:t>
      </w:r>
      <w:r w:rsidRPr="00B63DA8">
        <w:rPr>
          <w:rFonts w:ascii="Times New Roman" w:hAnsi="Times New Roman" w:cs="Times New Roman"/>
          <w:i/>
          <w:color w:val="150D19"/>
          <w:sz w:val="28"/>
          <w:szCs w:val="28"/>
          <w:lang w:val="en-US"/>
        </w:rPr>
        <w:t>π</w:t>
      </w:r>
      <w:r w:rsidRPr="00871786">
        <w:rPr>
          <w:rFonts w:ascii="Times New Roman" w:hAnsi="Times New Roman" w:cs="Times New Roman"/>
          <w:color w:val="150D19"/>
          <w:sz w:val="28"/>
          <w:szCs w:val="28"/>
        </w:rPr>
        <w:t>/</w:t>
      </w:r>
      <w:r w:rsidRPr="00B63DA8">
        <w:rPr>
          <w:rFonts w:ascii="Times New Roman" w:hAnsi="Times New Roman" w:cs="Times New Roman"/>
          <w:i/>
          <w:color w:val="150D19"/>
          <w:sz w:val="28"/>
          <w:szCs w:val="28"/>
          <w:lang w:val="en-US"/>
        </w:rPr>
        <w:t>N</w:t>
      </w:r>
      <w:r w:rsidRPr="00B63DA8">
        <w:rPr>
          <w:rFonts w:ascii="Times New Roman" w:hAnsi="Times New Roman" w:cs="Times New Roman"/>
          <w:i/>
          <w:color w:val="150D19"/>
          <w:sz w:val="28"/>
          <w:szCs w:val="28"/>
          <w:vertAlign w:val="subscript"/>
          <w:lang w:val="en-US"/>
        </w:rPr>
        <w:t>S</w:t>
      </w:r>
      <w:r w:rsidRPr="00871786">
        <w:rPr>
          <w:rFonts w:ascii="Times New Roman" w:hAnsi="Times New Roman" w:cs="Times New Roman"/>
          <w:color w:val="150D19"/>
          <w:sz w:val="28"/>
          <w:szCs w:val="28"/>
        </w:rPr>
        <w:t>)</w:t>
      </w:r>
      <w:r w:rsidR="007F5B3A" w:rsidRPr="00871786">
        <w:rPr>
          <w:rFonts w:ascii="Times New Roman" w:hAnsi="Times New Roman" w:cs="Times New Roman"/>
          <w:color w:val="150D19"/>
          <w:sz w:val="28"/>
          <w:szCs w:val="28"/>
        </w:rPr>
        <w:t>&gt;</w:t>
      </w:r>
      <w:r w:rsidR="007F5B3A" w:rsidRPr="00B63DA8">
        <w:rPr>
          <w:rFonts w:ascii="Times New Roman" w:hAnsi="Times New Roman" w:cs="Times New Roman"/>
          <w:i/>
          <w:color w:val="150D19"/>
          <w:sz w:val="28"/>
          <w:szCs w:val="28"/>
          <w:lang w:val="en-US"/>
        </w:rPr>
        <w:t>Z</w:t>
      </w:r>
      <w:r w:rsidRPr="00871786">
        <w:rPr>
          <w:rFonts w:ascii="Times New Roman" w:hAnsi="Times New Roman" w:cs="Times New Roman"/>
          <w:i/>
          <w:color w:val="150D19"/>
          <w:sz w:val="28"/>
          <w:szCs w:val="28"/>
          <w:vertAlign w:val="subscript"/>
        </w:rPr>
        <w:t>1</w:t>
      </w:r>
      <w:r w:rsidR="007F5B3A" w:rsidRPr="00871786">
        <w:rPr>
          <w:rFonts w:ascii="Times New Roman" w:hAnsi="Times New Roman" w:cs="Times New Roman"/>
          <w:color w:val="150D19"/>
          <w:sz w:val="28"/>
          <w:szCs w:val="28"/>
        </w:rPr>
        <w:t xml:space="preserve"> +2.</w:t>
      </w:r>
    </w:p>
    <w:p w:rsidR="00EB3A0F" w:rsidRPr="00EB3A0F" w:rsidRDefault="007F5B3A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  <w:r w:rsidRPr="007F5B3A">
        <w:rPr>
          <w:rFonts w:ascii="Times New Roman" w:hAnsi="Times New Roman" w:cs="Times New Roman"/>
          <w:color w:val="150D19"/>
          <w:sz w:val="28"/>
          <w:szCs w:val="28"/>
        </w:rPr>
        <w:t>Для управления расчётом и данными следует использовать к</w:t>
      </w:r>
      <w:r w:rsidR="00EB3A0F">
        <w:rPr>
          <w:rFonts w:ascii="Times New Roman" w:hAnsi="Times New Roman" w:cs="Times New Roman"/>
          <w:color w:val="150D19"/>
          <w:sz w:val="28"/>
          <w:szCs w:val="28"/>
        </w:rPr>
        <w:t>нопки ин</w:t>
      </w:r>
      <w:r w:rsidR="00EB3A0F">
        <w:rPr>
          <w:rFonts w:ascii="Times New Roman" w:hAnsi="Times New Roman" w:cs="Times New Roman"/>
          <w:color w:val="150D19"/>
          <w:sz w:val="28"/>
          <w:szCs w:val="28"/>
        </w:rPr>
        <w:softHyphen/>
        <w:t>струментальной панели:</w:t>
      </w:r>
    </w:p>
    <w:p w:rsidR="00EB3A0F" w:rsidRPr="007D61CD" w:rsidRDefault="007F5B3A" w:rsidP="007D61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  <w:r w:rsidRPr="007F5B3A">
        <w:rPr>
          <w:rFonts w:ascii="Times New Roman" w:hAnsi="Times New Roman" w:cs="Times New Roman"/>
          <w:color w:val="150D19"/>
          <w:sz w:val="28"/>
          <w:szCs w:val="28"/>
        </w:rPr>
        <w:t>Кнопка</w:t>
      </w:r>
      <w:r w:rsidR="007D61CD">
        <w:rPr>
          <w:rFonts w:ascii="Times New Roman" w:hAnsi="Times New Roman" w:cs="Times New Roman"/>
          <w:color w:val="150D19"/>
          <w:sz w:val="28"/>
          <w:szCs w:val="28"/>
        </w:rPr>
        <w:t xml:space="preserve"> </w:t>
      </w:r>
      <w:r w:rsidR="007D61CD">
        <w:rPr>
          <w:rFonts w:ascii="Times New Roman" w:hAnsi="Times New Roman" w:cs="Times New Roman"/>
          <w:noProof/>
          <w:color w:val="150D19"/>
          <w:sz w:val="28"/>
          <w:szCs w:val="28"/>
          <w:lang w:eastAsia="ru-RU"/>
        </w:rPr>
        <w:drawing>
          <wp:inline distT="0" distB="0" distL="0" distR="0">
            <wp:extent cx="232635" cy="256939"/>
            <wp:effectExtent l="19050" t="0" r="0" b="0"/>
            <wp:docPr id="83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61" cy="267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3A0F" w:rsidRPr="00EB3A0F">
        <w:rPr>
          <w:rFonts w:ascii="Times New Roman" w:hAnsi="Times New Roman" w:cs="Times New Roman"/>
          <w:color w:val="150D19"/>
          <w:sz w:val="28"/>
          <w:szCs w:val="28"/>
        </w:rPr>
        <w:t xml:space="preserve"> </w:t>
      </w:r>
      <w:r w:rsidRPr="00EB3A0F">
        <w:rPr>
          <w:rFonts w:ascii="Times New Roman" w:hAnsi="Times New Roman" w:cs="Times New Roman"/>
          <w:b/>
          <w:color w:val="150D19"/>
          <w:sz w:val="28"/>
          <w:szCs w:val="28"/>
        </w:rPr>
        <w:t xml:space="preserve">расчет 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позволяет начать расчет зубчатой передачи, </w:t>
      </w:r>
    </w:p>
    <w:p w:rsidR="007F5B3A" w:rsidRPr="007F5B3A" w:rsidRDefault="00EB3A0F" w:rsidP="007D61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  <w:r>
        <w:rPr>
          <w:rFonts w:ascii="Times New Roman" w:hAnsi="Times New Roman" w:cs="Times New Roman"/>
          <w:color w:val="150D19"/>
          <w:sz w:val="28"/>
          <w:szCs w:val="28"/>
        </w:rPr>
        <w:t>Кнопка</w:t>
      </w:r>
      <w:r w:rsidR="007D61CD">
        <w:rPr>
          <w:rFonts w:ascii="Times New Roman" w:hAnsi="Times New Roman" w:cs="Times New Roman"/>
          <w:color w:val="150D19"/>
          <w:sz w:val="28"/>
          <w:szCs w:val="28"/>
        </w:rPr>
        <w:t xml:space="preserve"> </w:t>
      </w:r>
      <w:r w:rsidR="007D61CD">
        <w:rPr>
          <w:rFonts w:ascii="Times New Roman" w:hAnsi="Times New Roman" w:cs="Times New Roman"/>
          <w:noProof/>
          <w:color w:val="150D19"/>
          <w:sz w:val="28"/>
          <w:szCs w:val="28"/>
          <w:lang w:eastAsia="ru-RU"/>
        </w:rPr>
        <w:drawing>
          <wp:inline distT="0" distB="0" distL="0" distR="0">
            <wp:extent cx="236476" cy="226711"/>
            <wp:effectExtent l="19050" t="0" r="0" b="0"/>
            <wp:docPr id="84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04" cy="229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150D19"/>
          <w:sz w:val="28"/>
          <w:szCs w:val="28"/>
        </w:rPr>
        <w:t xml:space="preserve"> </w:t>
      </w:r>
      <w:r w:rsidR="007F5B3A" w:rsidRPr="00EB3A0F">
        <w:rPr>
          <w:rFonts w:ascii="Times New Roman" w:hAnsi="Times New Roman" w:cs="Times New Roman"/>
          <w:b/>
          <w:color w:val="150D19"/>
          <w:sz w:val="28"/>
          <w:szCs w:val="28"/>
        </w:rPr>
        <w:t>записать данные</w:t>
      </w:r>
      <w:r w:rsidR="007F5B3A"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 позволяет записать данные в файл.</w:t>
      </w:r>
    </w:p>
    <w:p w:rsidR="007F5B3A" w:rsidRPr="007F5B3A" w:rsidRDefault="007F5B3A" w:rsidP="007D61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  <w:r w:rsidRPr="007F5B3A">
        <w:rPr>
          <w:rFonts w:ascii="Times New Roman" w:hAnsi="Times New Roman" w:cs="Times New Roman"/>
          <w:color w:val="150D19"/>
          <w:sz w:val="28"/>
          <w:szCs w:val="28"/>
        </w:rPr>
        <w:t>Кнопка</w:t>
      </w:r>
      <w:r w:rsidR="007D61CD">
        <w:rPr>
          <w:rFonts w:ascii="Times New Roman" w:hAnsi="Times New Roman" w:cs="Times New Roman"/>
          <w:color w:val="150D19"/>
          <w:sz w:val="28"/>
          <w:szCs w:val="28"/>
        </w:rPr>
        <w:t xml:space="preserve"> </w:t>
      </w:r>
      <w:r w:rsidR="007D61CD">
        <w:rPr>
          <w:rFonts w:ascii="Times New Roman" w:hAnsi="Times New Roman" w:cs="Times New Roman"/>
          <w:noProof/>
          <w:color w:val="150D19"/>
          <w:sz w:val="28"/>
          <w:szCs w:val="28"/>
          <w:lang w:eastAsia="ru-RU"/>
        </w:rPr>
        <w:drawing>
          <wp:inline distT="0" distB="0" distL="0" distR="0">
            <wp:extent cx="226711" cy="226711"/>
            <wp:effectExtent l="19050" t="0" r="1889" b="0"/>
            <wp:docPr id="85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78" cy="231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 </w:t>
      </w:r>
      <w:r w:rsidRPr="00EB3A0F">
        <w:rPr>
          <w:rFonts w:ascii="Times New Roman" w:hAnsi="Times New Roman" w:cs="Times New Roman"/>
          <w:b/>
          <w:color w:val="150D19"/>
          <w:sz w:val="28"/>
          <w:szCs w:val="28"/>
        </w:rPr>
        <w:t>просмотр результата расчета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 позволяет увидеть результаты в виде отчета. Из отчета возможен вывод результатов на принтер.</w:t>
      </w:r>
    </w:p>
    <w:p w:rsidR="00EB3A0F" w:rsidRDefault="007F5B3A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  <w:r w:rsidRPr="007F5B3A">
        <w:rPr>
          <w:rFonts w:ascii="Times New Roman" w:hAnsi="Times New Roman" w:cs="Times New Roman"/>
          <w:color w:val="150D19"/>
          <w:sz w:val="28"/>
          <w:szCs w:val="28"/>
        </w:rPr>
        <w:t>Кнопка</w:t>
      </w:r>
      <w:r w:rsidR="007D61CD">
        <w:rPr>
          <w:rFonts w:ascii="Times New Roman" w:hAnsi="Times New Roman" w:cs="Times New Roman"/>
          <w:color w:val="150D19"/>
          <w:sz w:val="28"/>
          <w:szCs w:val="28"/>
        </w:rPr>
        <w:t xml:space="preserve"> </w:t>
      </w:r>
      <w:r w:rsidR="007D61CD">
        <w:rPr>
          <w:rFonts w:ascii="Times New Roman" w:hAnsi="Times New Roman" w:cs="Times New Roman"/>
          <w:noProof/>
          <w:color w:val="150D19"/>
          <w:sz w:val="28"/>
          <w:szCs w:val="28"/>
          <w:lang w:eastAsia="ru-RU"/>
        </w:rPr>
        <w:drawing>
          <wp:inline distT="0" distB="0" distL="0" distR="0">
            <wp:extent cx="230332" cy="208855"/>
            <wp:effectExtent l="19050" t="0" r="0" b="0"/>
            <wp:docPr id="86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85" cy="212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 </w:t>
      </w:r>
      <w:r w:rsidRPr="00EB3A0F">
        <w:rPr>
          <w:rFonts w:ascii="Times New Roman" w:hAnsi="Times New Roman" w:cs="Times New Roman"/>
          <w:b/>
          <w:color w:val="150D19"/>
          <w:sz w:val="28"/>
          <w:szCs w:val="28"/>
        </w:rPr>
        <w:t>возврат в главное окно</w:t>
      </w:r>
      <w:r w:rsidR="007D61CD">
        <w:rPr>
          <w:rFonts w:ascii="Times New Roman" w:hAnsi="Times New Roman" w:cs="Times New Roman"/>
          <w:color w:val="150D19"/>
          <w:sz w:val="28"/>
          <w:szCs w:val="28"/>
        </w:rPr>
        <w:t>.</w:t>
      </w:r>
    </w:p>
    <w:p w:rsidR="007D61CD" w:rsidRDefault="007D61CD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  <w:r>
        <w:rPr>
          <w:rFonts w:ascii="Times New Roman" w:hAnsi="Times New Roman" w:cs="Times New Roman"/>
          <w:color w:val="150D19"/>
          <w:sz w:val="28"/>
          <w:szCs w:val="28"/>
        </w:rPr>
        <w:t xml:space="preserve">Кнопка </w:t>
      </w:r>
      <w:r>
        <w:rPr>
          <w:rFonts w:ascii="Times New Roman" w:hAnsi="Times New Roman" w:cs="Times New Roman"/>
          <w:noProof/>
          <w:color w:val="150D19"/>
          <w:sz w:val="28"/>
          <w:szCs w:val="28"/>
          <w:lang w:eastAsia="ru-RU"/>
        </w:rPr>
        <w:drawing>
          <wp:inline distT="0" distB="0" distL="0" distR="0">
            <wp:extent cx="215218" cy="192598"/>
            <wp:effectExtent l="19050" t="0" r="0" b="0"/>
            <wp:docPr id="88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64" cy="192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150D19"/>
          <w:sz w:val="28"/>
          <w:szCs w:val="28"/>
        </w:rPr>
        <w:t xml:space="preserve"> </w:t>
      </w:r>
      <w:r w:rsidRPr="007D61CD">
        <w:rPr>
          <w:rFonts w:ascii="Times New Roman" w:hAnsi="Times New Roman" w:cs="Times New Roman"/>
          <w:b/>
          <w:color w:val="150D19"/>
          <w:sz w:val="28"/>
          <w:szCs w:val="28"/>
        </w:rPr>
        <w:t>визуализация зацепления</w:t>
      </w:r>
      <w:r>
        <w:rPr>
          <w:rFonts w:ascii="Times New Roman" w:hAnsi="Times New Roman" w:cs="Times New Roman"/>
          <w:b/>
          <w:color w:val="150D19"/>
          <w:sz w:val="28"/>
          <w:szCs w:val="28"/>
        </w:rPr>
        <w:t>.</w:t>
      </w:r>
    </w:p>
    <w:p w:rsidR="007F5B3A" w:rsidRPr="007F5B3A" w:rsidRDefault="00EB3A0F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  <w:r w:rsidRPr="007F5B3A">
        <w:rPr>
          <w:rFonts w:ascii="Times New Roman" w:hAnsi="Times New Roman" w:cs="Times New Roman"/>
          <w:color w:val="150D19"/>
          <w:sz w:val="28"/>
          <w:szCs w:val="28"/>
        </w:rPr>
        <w:t>Кнопка</w:t>
      </w:r>
      <w:r w:rsidR="007D61CD">
        <w:rPr>
          <w:rFonts w:ascii="Times New Roman" w:hAnsi="Times New Roman" w:cs="Times New Roman"/>
          <w:color w:val="150D19"/>
          <w:sz w:val="28"/>
          <w:szCs w:val="28"/>
        </w:rPr>
        <w:t xml:space="preserve"> </w:t>
      </w:r>
      <w:r w:rsidR="007D61CD">
        <w:rPr>
          <w:rFonts w:ascii="Times New Roman" w:hAnsi="Times New Roman" w:cs="Times New Roman"/>
          <w:noProof/>
          <w:color w:val="150D19"/>
          <w:sz w:val="28"/>
          <w:szCs w:val="28"/>
          <w:lang w:eastAsia="ru-RU"/>
        </w:rPr>
        <w:drawing>
          <wp:inline distT="0" distB="0" distL="0" distR="0">
            <wp:extent cx="274341" cy="248760"/>
            <wp:effectExtent l="19050" t="0" r="0" b="0"/>
            <wp:docPr id="87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11" cy="252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 </w:t>
      </w:r>
      <w:r w:rsidR="007F5B3A" w:rsidRPr="00EB3A0F">
        <w:rPr>
          <w:rFonts w:ascii="Times New Roman" w:hAnsi="Times New Roman" w:cs="Times New Roman"/>
          <w:b/>
          <w:color w:val="150D19"/>
          <w:sz w:val="28"/>
          <w:szCs w:val="28"/>
        </w:rPr>
        <w:t>закончить расчеты</w:t>
      </w:r>
      <w:r w:rsidR="007F5B3A" w:rsidRPr="007F5B3A">
        <w:rPr>
          <w:rFonts w:ascii="Times New Roman" w:hAnsi="Times New Roman" w:cs="Times New Roman"/>
          <w:color w:val="150D19"/>
          <w:sz w:val="28"/>
          <w:szCs w:val="28"/>
        </w:rPr>
        <w:t>.</w:t>
      </w:r>
    </w:p>
    <w:p w:rsidR="00EB3A0F" w:rsidRDefault="007F5B3A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На странице </w:t>
      </w:r>
      <w:r w:rsidRPr="00EB3A0F">
        <w:rPr>
          <w:rFonts w:ascii="Times New Roman" w:hAnsi="Times New Roman" w:cs="Times New Roman"/>
          <w:b/>
          <w:color w:val="150D19"/>
          <w:sz w:val="28"/>
          <w:szCs w:val="28"/>
        </w:rPr>
        <w:t>предмет расчета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 можно ввести любую описательную ин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softHyphen/>
        <w:t>формацию, которая постоянна для всех расчетов передачи (геометрия, проч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softHyphen/>
        <w:t>ность, долговечность).</w:t>
      </w:r>
    </w:p>
    <w:p w:rsidR="00EB3A0F" w:rsidRDefault="00EB3A0F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</w:p>
    <w:p w:rsidR="00EB3A0F" w:rsidRPr="00401DDC" w:rsidRDefault="00EB3A0F" w:rsidP="00401DDC">
      <w:pPr>
        <w:pStyle w:val="1"/>
        <w:spacing w:before="0"/>
        <w:ind w:firstLine="709"/>
        <w:jc w:val="both"/>
        <w:rPr>
          <w:rFonts w:ascii="Times New Roman" w:hAnsi="Times New Roman" w:cs="Times New Roman"/>
          <w:color w:val="130C17"/>
        </w:rPr>
      </w:pPr>
      <w:bookmarkStart w:id="4" w:name="_Toc55759374"/>
      <w:r w:rsidRPr="00401DDC">
        <w:rPr>
          <w:rFonts w:ascii="Times New Roman" w:hAnsi="Times New Roman" w:cs="Times New Roman"/>
          <w:color w:val="130C17"/>
        </w:rPr>
        <w:t>2.2</w:t>
      </w:r>
      <w:r w:rsidR="00401DDC">
        <w:rPr>
          <w:rFonts w:ascii="Times New Roman" w:hAnsi="Times New Roman" w:cs="Times New Roman"/>
          <w:color w:val="130C17"/>
        </w:rPr>
        <w:t xml:space="preserve"> Расчет на прочность</w:t>
      </w:r>
      <w:bookmarkEnd w:id="4"/>
    </w:p>
    <w:p w:rsidR="00EB3A0F" w:rsidRDefault="00EB3A0F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</w:p>
    <w:p w:rsidR="00EB3A0F" w:rsidRDefault="007F5B3A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  <w:r w:rsidRPr="007F5B3A">
        <w:rPr>
          <w:rFonts w:ascii="Times New Roman" w:hAnsi="Times New Roman" w:cs="Times New Roman"/>
          <w:color w:val="150D19"/>
          <w:sz w:val="28"/>
          <w:szCs w:val="28"/>
        </w:rPr>
        <w:t>Поля ввода исходных данных располагаются на одной странице</w:t>
      </w:r>
      <w:r w:rsidR="00EB3A0F">
        <w:rPr>
          <w:rFonts w:ascii="Times New Roman" w:hAnsi="Times New Roman" w:cs="Times New Roman"/>
          <w:color w:val="150D19"/>
          <w:sz w:val="28"/>
          <w:szCs w:val="28"/>
        </w:rPr>
        <w:t xml:space="preserve"> </w:t>
      </w:r>
      <w:r w:rsidR="00F07A02">
        <w:rPr>
          <w:rFonts w:ascii="Times New Roman" w:hAnsi="Times New Roman" w:cs="Times New Roman"/>
          <w:color w:val="150D19"/>
          <w:sz w:val="28"/>
          <w:szCs w:val="28"/>
        </w:rPr>
        <w:br/>
      </w:r>
      <w:r w:rsidR="00EB3A0F">
        <w:rPr>
          <w:rFonts w:ascii="Times New Roman" w:hAnsi="Times New Roman" w:cs="Times New Roman"/>
          <w:color w:val="150D19"/>
          <w:sz w:val="28"/>
          <w:szCs w:val="28"/>
        </w:rPr>
        <w:t>(рис. 8)</w:t>
      </w:r>
    </w:p>
    <w:p w:rsidR="00EB3A0F" w:rsidRDefault="007D61CD" w:rsidP="00EB3A0F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color w:val="150D19"/>
          <w:sz w:val="28"/>
          <w:szCs w:val="28"/>
        </w:rPr>
      </w:pPr>
      <w:r>
        <w:rPr>
          <w:rFonts w:ascii="Times New Roman" w:hAnsi="Times New Roman" w:cs="Times New Roman"/>
          <w:noProof/>
          <w:color w:val="150D19"/>
          <w:sz w:val="28"/>
          <w:szCs w:val="28"/>
          <w:lang w:eastAsia="ru-RU"/>
        </w:rPr>
        <w:drawing>
          <wp:inline distT="0" distB="0" distL="0" distR="0">
            <wp:extent cx="3235138" cy="1830033"/>
            <wp:effectExtent l="19050" t="0" r="3362" b="0"/>
            <wp:docPr id="89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693" cy="1832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A0F" w:rsidRDefault="007F5B3A" w:rsidP="00EB3A0F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color w:val="150D19"/>
          <w:sz w:val="28"/>
          <w:szCs w:val="28"/>
        </w:rPr>
      </w:pPr>
      <w:r w:rsidRPr="007F5B3A">
        <w:rPr>
          <w:rFonts w:ascii="Times New Roman" w:hAnsi="Times New Roman" w:cs="Times New Roman"/>
          <w:color w:val="150D19"/>
          <w:sz w:val="28"/>
          <w:szCs w:val="28"/>
        </w:rPr>
        <w:t>Рис</w:t>
      </w:r>
      <w:r w:rsidR="00EB3A0F">
        <w:rPr>
          <w:rFonts w:ascii="Times New Roman" w:hAnsi="Times New Roman" w:cs="Times New Roman"/>
          <w:color w:val="150D19"/>
          <w:sz w:val="28"/>
          <w:szCs w:val="28"/>
        </w:rPr>
        <w:t>унок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 8</w:t>
      </w:r>
      <w:r w:rsidR="00EB3A0F">
        <w:rPr>
          <w:rFonts w:ascii="Times New Roman" w:hAnsi="Times New Roman" w:cs="Times New Roman"/>
          <w:color w:val="150D19"/>
          <w:sz w:val="28"/>
          <w:szCs w:val="28"/>
        </w:rPr>
        <w:t xml:space="preserve"> -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 Окно ввода данных для расчёта на прочность</w:t>
      </w:r>
    </w:p>
    <w:p w:rsidR="007F5B3A" w:rsidRPr="007F5B3A" w:rsidRDefault="007F5B3A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  <w:r w:rsidRPr="007D61CD">
        <w:rPr>
          <w:rFonts w:ascii="Times New Roman" w:hAnsi="Times New Roman" w:cs="Times New Roman"/>
          <w:b/>
          <w:color w:val="150D19"/>
          <w:sz w:val="28"/>
          <w:szCs w:val="28"/>
        </w:rPr>
        <w:t>Вариант схем расположения передачи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>. Выбор осуществляется в спе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softHyphen/>
        <w:t xml:space="preserve">циализированном диалоге (кнопка </w:t>
      </w:r>
      <w:r w:rsidR="007D61CD" w:rsidRPr="007D61CD">
        <w:rPr>
          <w:rFonts w:ascii="Times New Roman" w:hAnsi="Times New Roman" w:cs="Times New Roman"/>
          <w:noProof/>
          <w:color w:val="150D19"/>
          <w:sz w:val="28"/>
          <w:szCs w:val="28"/>
          <w:lang w:eastAsia="ru-RU"/>
        </w:rPr>
        <w:drawing>
          <wp:inline distT="0" distB="0" distL="0" distR="0">
            <wp:extent cx="198755" cy="188595"/>
            <wp:effectExtent l="19050" t="0" r="0" b="0"/>
            <wp:docPr id="90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188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). Чтобы выбрать схему расположения 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lastRenderedPageBreak/>
        <w:t>передачи из предлагаемых вариантов необходимо указать номер схемы в по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softHyphen/>
        <w:t>ле ввода или щелкнуть мышью на изображении этой схемы.</w:t>
      </w:r>
    </w:p>
    <w:p w:rsidR="007F5B3A" w:rsidRPr="007F5B3A" w:rsidRDefault="007F5B3A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  <w:r w:rsidRPr="007D61CD">
        <w:rPr>
          <w:rFonts w:ascii="Times New Roman" w:hAnsi="Times New Roman" w:cs="Times New Roman"/>
          <w:b/>
          <w:color w:val="150D19"/>
          <w:sz w:val="28"/>
          <w:szCs w:val="28"/>
        </w:rPr>
        <w:t>Материал зубчатых колес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>. Марка материала может быть введена вруч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softHyphen/>
        <w:t>ную или выбрана из модуля выбора материалов (рис. 9) (кнопка</w:t>
      </w:r>
      <w:r w:rsidR="007D61CD">
        <w:rPr>
          <w:rFonts w:ascii="Times New Roman" w:hAnsi="Times New Roman" w:cs="Times New Roman"/>
          <w:color w:val="150D19"/>
          <w:sz w:val="28"/>
          <w:szCs w:val="28"/>
        </w:rPr>
        <w:t xml:space="preserve">  </w:t>
      </w:r>
      <w:r w:rsidR="007D61CD" w:rsidRPr="007D61CD">
        <w:rPr>
          <w:rFonts w:ascii="Times New Roman" w:hAnsi="Times New Roman" w:cs="Times New Roman"/>
          <w:noProof/>
          <w:color w:val="150D19"/>
          <w:sz w:val="28"/>
          <w:szCs w:val="28"/>
          <w:lang w:eastAsia="ru-RU"/>
        </w:rPr>
        <w:drawing>
          <wp:inline distT="0" distB="0" distL="0" distR="0">
            <wp:extent cx="198755" cy="188595"/>
            <wp:effectExtent l="19050" t="0" r="0" b="0"/>
            <wp:docPr id="92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188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>), при этом допускаемые напряжения, твердость поверхностей, предел выносливости и некоторые коэффициенты подставляются в поля ввода автоматически.</w:t>
      </w:r>
    </w:p>
    <w:p w:rsidR="007F5B3A" w:rsidRPr="007F5B3A" w:rsidRDefault="007F5B3A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  <w:r w:rsidRPr="007D61CD">
        <w:rPr>
          <w:rFonts w:ascii="Times New Roman" w:hAnsi="Times New Roman" w:cs="Times New Roman"/>
          <w:b/>
          <w:color w:val="150D19"/>
          <w:sz w:val="28"/>
          <w:szCs w:val="28"/>
        </w:rPr>
        <w:t>Допускаемые напряжения по контакту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 </w:t>
      </w:r>
      <w:r w:rsidR="007D61CD" w:rsidRPr="007D61CD">
        <w:rPr>
          <w:rFonts w:ascii="Times New Roman" w:hAnsi="Times New Roman" w:cs="Times New Roman"/>
          <w:i/>
          <w:color w:val="150D19"/>
          <w:sz w:val="28"/>
          <w:szCs w:val="28"/>
        </w:rPr>
        <w:t>σ</w:t>
      </w:r>
      <w:r w:rsidR="007D61CD" w:rsidRPr="007D61CD">
        <w:rPr>
          <w:rFonts w:ascii="Times New Roman" w:hAnsi="Times New Roman" w:cs="Times New Roman"/>
          <w:i/>
          <w:color w:val="150D19"/>
          <w:sz w:val="28"/>
          <w:szCs w:val="28"/>
          <w:vertAlign w:val="subscript"/>
        </w:rPr>
        <w:t>НР</w:t>
      </w:r>
      <w:r w:rsidR="007D61CD" w:rsidRPr="007D61CD">
        <w:rPr>
          <w:rFonts w:ascii="Times New Roman" w:hAnsi="Times New Roman" w:cs="Times New Roman"/>
          <w:i/>
          <w:color w:val="150D19"/>
          <w:sz w:val="28"/>
          <w:szCs w:val="28"/>
          <w:vertAlign w:val="subscript"/>
          <w:lang w:val="en-US"/>
        </w:rPr>
        <w:t>max</w:t>
      </w:r>
      <w:r w:rsidR="007D61CD">
        <w:rPr>
          <w:rFonts w:ascii="Times New Roman" w:hAnsi="Times New Roman" w:cs="Times New Roman"/>
          <w:color w:val="150D19"/>
          <w:sz w:val="28"/>
          <w:szCs w:val="28"/>
        </w:rPr>
        <w:t xml:space="preserve">. 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>Значение определяется автоматически, если выбор материала был осуществлен из базы данных.</w:t>
      </w:r>
    </w:p>
    <w:p w:rsidR="007F5B3A" w:rsidRPr="007F5B3A" w:rsidRDefault="007F5B3A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  <w:r w:rsidRPr="007D61CD">
        <w:rPr>
          <w:rFonts w:ascii="Times New Roman" w:hAnsi="Times New Roman" w:cs="Times New Roman"/>
          <w:b/>
          <w:color w:val="150D19"/>
          <w:sz w:val="28"/>
          <w:szCs w:val="28"/>
        </w:rPr>
        <w:t>Допускаемые напряжения по изгибу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 </w:t>
      </w:r>
      <w:r w:rsidR="007D61CD" w:rsidRPr="007D61CD">
        <w:rPr>
          <w:rFonts w:ascii="Times New Roman" w:hAnsi="Times New Roman" w:cs="Times New Roman"/>
          <w:i/>
          <w:color w:val="150D19"/>
          <w:sz w:val="28"/>
          <w:szCs w:val="28"/>
        </w:rPr>
        <w:t>σ</w:t>
      </w:r>
      <w:r w:rsidR="007D61CD" w:rsidRPr="007D61CD">
        <w:rPr>
          <w:rFonts w:ascii="Times New Roman" w:hAnsi="Times New Roman" w:cs="Times New Roman"/>
          <w:i/>
          <w:color w:val="150D19"/>
          <w:sz w:val="28"/>
          <w:szCs w:val="28"/>
          <w:vertAlign w:val="subscript"/>
          <w:lang w:val="en-US"/>
        </w:rPr>
        <w:t>FPM</w:t>
      </w:r>
      <w:r w:rsidR="007D61CD">
        <w:rPr>
          <w:rFonts w:ascii="Times New Roman" w:hAnsi="Times New Roman" w:cs="Times New Roman"/>
          <w:color w:val="150D19"/>
          <w:sz w:val="28"/>
          <w:szCs w:val="28"/>
        </w:rPr>
        <w:t>.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 Значение определяется ав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softHyphen/>
        <w:t>томатически, если выбор материала был осуществлен из базы данных.</w:t>
      </w:r>
    </w:p>
    <w:p w:rsidR="00154BFD" w:rsidRDefault="007F5B3A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  <w:r w:rsidRPr="007D61CD">
        <w:rPr>
          <w:rFonts w:ascii="Times New Roman" w:hAnsi="Times New Roman" w:cs="Times New Roman"/>
          <w:b/>
          <w:color w:val="150D19"/>
          <w:sz w:val="28"/>
          <w:szCs w:val="28"/>
        </w:rPr>
        <w:t>Твердость активных поверхностей зубьев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>. Значение определяется автоматически, если выбор материала был осуществлен из базы данных.</w:t>
      </w:r>
    </w:p>
    <w:p w:rsidR="007F5B3A" w:rsidRPr="007F5B3A" w:rsidRDefault="007F5B3A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  <w:r w:rsidRPr="00154BFD">
        <w:rPr>
          <w:rFonts w:ascii="Times New Roman" w:hAnsi="Times New Roman" w:cs="Times New Roman"/>
          <w:b/>
          <w:color w:val="150D19"/>
          <w:sz w:val="28"/>
          <w:szCs w:val="28"/>
        </w:rPr>
        <w:t>Расчетная нагрузка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>. Задается на ведущем колесе.</w:t>
      </w:r>
    </w:p>
    <w:p w:rsidR="00154BFD" w:rsidRDefault="00154BFD" w:rsidP="00154BF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150D19"/>
          <w:sz w:val="28"/>
          <w:szCs w:val="28"/>
        </w:rPr>
      </w:pPr>
      <w:r>
        <w:rPr>
          <w:rFonts w:ascii="Times New Roman" w:hAnsi="Times New Roman" w:cs="Times New Roman"/>
          <w:noProof/>
          <w:color w:val="150D19"/>
          <w:sz w:val="28"/>
          <w:szCs w:val="28"/>
          <w:lang w:eastAsia="ru-RU"/>
        </w:rPr>
        <w:drawing>
          <wp:inline distT="0" distB="0" distL="0" distR="0">
            <wp:extent cx="5940425" cy="2225653"/>
            <wp:effectExtent l="19050" t="0" r="3175" b="0"/>
            <wp:docPr id="93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25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BFD" w:rsidRDefault="007F5B3A" w:rsidP="00154BF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150D19"/>
          <w:sz w:val="28"/>
          <w:szCs w:val="28"/>
        </w:rPr>
      </w:pPr>
      <w:r w:rsidRPr="007F5B3A">
        <w:rPr>
          <w:rFonts w:ascii="Times New Roman" w:hAnsi="Times New Roman" w:cs="Times New Roman"/>
          <w:color w:val="150D19"/>
          <w:sz w:val="28"/>
          <w:szCs w:val="28"/>
        </w:rPr>
        <w:t>Рис</w:t>
      </w:r>
      <w:r w:rsidR="00154BFD">
        <w:rPr>
          <w:rFonts w:ascii="Times New Roman" w:hAnsi="Times New Roman" w:cs="Times New Roman"/>
          <w:color w:val="150D19"/>
          <w:sz w:val="28"/>
          <w:szCs w:val="28"/>
        </w:rPr>
        <w:t>унок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 9</w:t>
      </w:r>
      <w:r w:rsidR="00154BFD">
        <w:rPr>
          <w:rFonts w:ascii="Times New Roman" w:hAnsi="Times New Roman" w:cs="Times New Roman"/>
          <w:color w:val="150D19"/>
          <w:sz w:val="28"/>
          <w:szCs w:val="28"/>
        </w:rPr>
        <w:t xml:space="preserve"> -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 Окно модуля выбора материалов</w:t>
      </w:r>
    </w:p>
    <w:p w:rsidR="00154BFD" w:rsidRDefault="00154BFD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</w:p>
    <w:p w:rsidR="00154BFD" w:rsidRPr="00401DDC" w:rsidRDefault="00154BFD" w:rsidP="00401DDC">
      <w:pPr>
        <w:pStyle w:val="1"/>
        <w:spacing w:before="0"/>
        <w:ind w:firstLine="709"/>
        <w:jc w:val="both"/>
        <w:rPr>
          <w:rFonts w:ascii="Times New Roman" w:hAnsi="Times New Roman" w:cs="Times New Roman"/>
          <w:color w:val="130C17"/>
        </w:rPr>
      </w:pPr>
      <w:bookmarkStart w:id="5" w:name="_Toc55759375"/>
      <w:r w:rsidRPr="00401DDC">
        <w:rPr>
          <w:rFonts w:ascii="Times New Roman" w:hAnsi="Times New Roman" w:cs="Times New Roman"/>
          <w:color w:val="130C17"/>
        </w:rPr>
        <w:t>2.3 Расчет на долговечность</w:t>
      </w:r>
      <w:bookmarkEnd w:id="5"/>
    </w:p>
    <w:p w:rsidR="00154BFD" w:rsidRDefault="00154BFD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</w:p>
    <w:p w:rsidR="007F5B3A" w:rsidRPr="007F5B3A" w:rsidRDefault="007F5B3A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Поля ввода исходных данных располагаются на двух страницах </w:t>
      </w:r>
      <w:r w:rsidR="00F07A02">
        <w:rPr>
          <w:rFonts w:ascii="Times New Roman" w:hAnsi="Times New Roman" w:cs="Times New Roman"/>
          <w:color w:val="150D19"/>
          <w:sz w:val="28"/>
          <w:szCs w:val="28"/>
        </w:rPr>
        <w:br/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>(рис.</w:t>
      </w:r>
      <w:r w:rsidR="00F07A02">
        <w:rPr>
          <w:rFonts w:ascii="Times New Roman" w:hAnsi="Times New Roman" w:cs="Times New Roman"/>
          <w:color w:val="150D19"/>
          <w:sz w:val="28"/>
          <w:szCs w:val="28"/>
        </w:rPr>
        <w:t xml:space="preserve"> 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>10).</w:t>
      </w:r>
    </w:p>
    <w:p w:rsidR="007F5B3A" w:rsidRPr="007F5B3A" w:rsidRDefault="007F5B3A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  <w:r w:rsidRPr="00154BFD">
        <w:rPr>
          <w:rFonts w:ascii="Times New Roman" w:hAnsi="Times New Roman" w:cs="Times New Roman"/>
          <w:b/>
          <w:color w:val="150D19"/>
          <w:sz w:val="28"/>
          <w:szCs w:val="28"/>
        </w:rPr>
        <w:t>Предел выносливости по контакту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 </w:t>
      </w:r>
      <w:r w:rsidR="00154BFD" w:rsidRPr="007D61CD">
        <w:rPr>
          <w:rFonts w:ascii="Times New Roman" w:hAnsi="Times New Roman" w:cs="Times New Roman"/>
          <w:i/>
          <w:color w:val="150D19"/>
          <w:sz w:val="28"/>
          <w:szCs w:val="28"/>
        </w:rPr>
        <w:t>σ</w:t>
      </w:r>
      <w:r w:rsidR="00154BFD" w:rsidRPr="007D61CD">
        <w:rPr>
          <w:rFonts w:ascii="Times New Roman" w:hAnsi="Times New Roman" w:cs="Times New Roman"/>
          <w:i/>
          <w:color w:val="150D19"/>
          <w:sz w:val="28"/>
          <w:szCs w:val="28"/>
          <w:vertAlign w:val="subscript"/>
        </w:rPr>
        <w:t>Н</w:t>
      </w:r>
      <w:r w:rsidR="00154BFD">
        <w:rPr>
          <w:rFonts w:ascii="Times New Roman" w:hAnsi="Times New Roman" w:cs="Times New Roman"/>
          <w:i/>
          <w:color w:val="150D19"/>
          <w:sz w:val="28"/>
          <w:szCs w:val="28"/>
          <w:vertAlign w:val="subscript"/>
        </w:rPr>
        <w:t xml:space="preserve"> </w:t>
      </w:r>
      <w:r w:rsidR="00154BFD">
        <w:rPr>
          <w:rFonts w:ascii="Times New Roman" w:hAnsi="Times New Roman" w:cs="Times New Roman"/>
          <w:i/>
          <w:color w:val="150D19"/>
          <w:sz w:val="28"/>
          <w:szCs w:val="28"/>
          <w:vertAlign w:val="subscript"/>
          <w:lang w:val="en-US"/>
        </w:rPr>
        <w:t>lim</w:t>
      </w:r>
      <w:r w:rsidR="00154BFD" w:rsidRPr="00154BFD">
        <w:rPr>
          <w:rFonts w:ascii="Times New Roman" w:hAnsi="Times New Roman" w:cs="Times New Roman"/>
          <w:i/>
          <w:color w:val="150D19"/>
          <w:sz w:val="28"/>
          <w:szCs w:val="28"/>
          <w:vertAlign w:val="subscript"/>
        </w:rPr>
        <w:t xml:space="preserve"> </w:t>
      </w:r>
      <w:r w:rsidR="00154BFD">
        <w:rPr>
          <w:rFonts w:ascii="Times New Roman" w:hAnsi="Times New Roman" w:cs="Times New Roman"/>
          <w:i/>
          <w:color w:val="150D19"/>
          <w:sz w:val="28"/>
          <w:szCs w:val="28"/>
          <w:vertAlign w:val="subscript"/>
          <w:lang w:val="en-US"/>
        </w:rPr>
        <w:t>b</w:t>
      </w:r>
      <w:r w:rsidR="00154BFD">
        <w:rPr>
          <w:rFonts w:ascii="Times New Roman" w:hAnsi="Times New Roman" w:cs="Times New Roman"/>
          <w:color w:val="150D19"/>
          <w:sz w:val="28"/>
          <w:szCs w:val="28"/>
        </w:rPr>
        <w:t xml:space="preserve">. 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>Значение определяется ав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softHyphen/>
        <w:t>томатически, если выбор материала был осуществлен из базы данных. В про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softHyphen/>
        <w:t>тивном случае значение вводится вручную.</w:t>
      </w:r>
    </w:p>
    <w:p w:rsidR="007F5B3A" w:rsidRPr="007F5B3A" w:rsidRDefault="007F5B3A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  <w:r w:rsidRPr="00154BFD">
        <w:rPr>
          <w:rFonts w:ascii="Times New Roman" w:hAnsi="Times New Roman" w:cs="Times New Roman"/>
          <w:b/>
          <w:color w:val="150D19"/>
          <w:sz w:val="28"/>
          <w:szCs w:val="28"/>
        </w:rPr>
        <w:t>Предел выносливости по изгибу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 </w:t>
      </w:r>
      <w:r w:rsidR="00154BFD" w:rsidRPr="007D61CD">
        <w:rPr>
          <w:rFonts w:ascii="Times New Roman" w:hAnsi="Times New Roman" w:cs="Times New Roman"/>
          <w:i/>
          <w:color w:val="150D19"/>
          <w:sz w:val="28"/>
          <w:szCs w:val="28"/>
        </w:rPr>
        <w:t>σ</w:t>
      </w:r>
      <w:r w:rsidR="00154BFD">
        <w:rPr>
          <w:rFonts w:ascii="Times New Roman" w:hAnsi="Times New Roman" w:cs="Times New Roman"/>
          <w:i/>
          <w:color w:val="150D19"/>
          <w:sz w:val="28"/>
          <w:szCs w:val="28"/>
          <w:vertAlign w:val="subscript"/>
          <w:lang w:val="en-US"/>
        </w:rPr>
        <w:t>flimb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>. Значение определяется авто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softHyphen/>
        <w:t>матически, если выбор материала был осуществлен из базы данных. В про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softHyphen/>
        <w:t>тивном случае значение вводится вручную.</w:t>
      </w:r>
    </w:p>
    <w:p w:rsidR="007F5B3A" w:rsidRPr="007F5B3A" w:rsidRDefault="007F5B3A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  <w:r w:rsidRPr="007F5B3A">
        <w:rPr>
          <w:rFonts w:ascii="Times New Roman" w:hAnsi="Times New Roman" w:cs="Times New Roman"/>
          <w:color w:val="150D19"/>
          <w:sz w:val="28"/>
          <w:szCs w:val="28"/>
        </w:rPr>
        <w:t>Предел выносливости по изгибу, соответствующий базовому числу циклов перемены напряжений, принимается по таблице ГОСТ 21354-87 в зависимости от марки материала и вида термообработки.</w:t>
      </w:r>
    </w:p>
    <w:p w:rsidR="007F5B3A" w:rsidRPr="007F5B3A" w:rsidRDefault="007F5B3A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  <w:r w:rsidRPr="00154BFD">
        <w:rPr>
          <w:rFonts w:ascii="Times New Roman" w:hAnsi="Times New Roman" w:cs="Times New Roman"/>
          <w:b/>
          <w:color w:val="150D19"/>
          <w:sz w:val="28"/>
          <w:szCs w:val="28"/>
        </w:rPr>
        <w:lastRenderedPageBreak/>
        <w:t>Количество сателлитов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. Если простая </w:t>
      </w:r>
      <w:r w:rsidR="00154BFD">
        <w:rPr>
          <w:rFonts w:ascii="Times New Roman" w:hAnsi="Times New Roman" w:cs="Times New Roman"/>
          <w:color w:val="150D19"/>
          <w:sz w:val="28"/>
          <w:szCs w:val="28"/>
        </w:rPr>
        <w:t>передача, то количество сателли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>тов равно 1. Для планетарной передачи количество сателлитов задается для того, чтобы пересчитать количество циклов солнечной шестерни.</w:t>
      </w:r>
    </w:p>
    <w:p w:rsidR="00154BFD" w:rsidRPr="00871786" w:rsidRDefault="007F5B3A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  <w:r w:rsidRPr="00154BFD">
        <w:rPr>
          <w:rFonts w:ascii="Times New Roman" w:hAnsi="Times New Roman" w:cs="Times New Roman"/>
          <w:b/>
          <w:color w:val="150D19"/>
          <w:sz w:val="28"/>
          <w:szCs w:val="28"/>
        </w:rPr>
        <w:t>Коэффициент ограничения усталостных повреждений по контакту и изгибу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>. Значение определяется автоматичес</w:t>
      </w:r>
      <w:r w:rsidR="00154BFD">
        <w:rPr>
          <w:rFonts w:ascii="Times New Roman" w:hAnsi="Times New Roman" w:cs="Times New Roman"/>
          <w:color w:val="150D19"/>
          <w:sz w:val="28"/>
          <w:szCs w:val="28"/>
        </w:rPr>
        <w:t>ки в случае, если выбор материа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>ла был осуществлен из базы данных. По умолчанию задается 0,6, но значение может быть изменено при вводе.</w:t>
      </w:r>
    </w:p>
    <w:p w:rsidR="00154BFD" w:rsidRDefault="00154BFD" w:rsidP="00154BF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150D19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color w:val="150D19"/>
          <w:sz w:val="28"/>
          <w:szCs w:val="28"/>
          <w:lang w:eastAsia="ru-RU"/>
        </w:rPr>
        <w:drawing>
          <wp:inline distT="0" distB="0" distL="0" distR="0">
            <wp:extent cx="4748119" cy="5214573"/>
            <wp:effectExtent l="19050" t="0" r="0" b="0"/>
            <wp:docPr id="94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8119" cy="5214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BFD" w:rsidRPr="00154BFD" w:rsidRDefault="00154BFD" w:rsidP="00154BFD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color w:val="150D19"/>
          <w:sz w:val="28"/>
          <w:szCs w:val="28"/>
        </w:rPr>
      </w:pPr>
      <w:r>
        <w:rPr>
          <w:rFonts w:ascii="Times New Roman" w:hAnsi="Times New Roman" w:cs="Times New Roman"/>
          <w:color w:val="150D19"/>
          <w:sz w:val="28"/>
          <w:szCs w:val="28"/>
        </w:rPr>
        <w:t xml:space="preserve">Рисунок </w:t>
      </w:r>
      <w:r w:rsidR="00F07A02">
        <w:rPr>
          <w:rFonts w:ascii="Times New Roman" w:hAnsi="Times New Roman" w:cs="Times New Roman"/>
          <w:color w:val="150D19"/>
          <w:sz w:val="28"/>
          <w:szCs w:val="28"/>
        </w:rPr>
        <w:t>10</w:t>
      </w:r>
      <w:r>
        <w:rPr>
          <w:rFonts w:ascii="Times New Roman" w:hAnsi="Times New Roman" w:cs="Times New Roman"/>
          <w:color w:val="150D19"/>
          <w:sz w:val="28"/>
          <w:szCs w:val="28"/>
        </w:rPr>
        <w:t xml:space="preserve"> -</w:t>
      </w:r>
      <w:r w:rsidR="007F5B3A"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 Страница 1 ввода данных расчёта на долговечность</w:t>
      </w:r>
    </w:p>
    <w:p w:rsidR="00154BFD" w:rsidRPr="00154BFD" w:rsidRDefault="00154BFD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</w:p>
    <w:p w:rsidR="007F5B3A" w:rsidRPr="007F5B3A" w:rsidRDefault="007F5B3A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  <w:r w:rsidRPr="00154BFD">
        <w:rPr>
          <w:rFonts w:ascii="Times New Roman" w:hAnsi="Times New Roman" w:cs="Times New Roman"/>
          <w:b/>
          <w:color w:val="150D19"/>
          <w:sz w:val="28"/>
          <w:szCs w:val="28"/>
        </w:rPr>
        <w:t>Коэффициент запаса прочности (безопасности) по контакту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 </w:t>
      </w:r>
      <w:r w:rsidRPr="00154BFD">
        <w:rPr>
          <w:rFonts w:ascii="Times New Roman" w:hAnsi="Times New Roman" w:cs="Times New Roman"/>
          <w:i/>
          <w:color w:val="150D19"/>
          <w:sz w:val="28"/>
          <w:szCs w:val="28"/>
        </w:rPr>
        <w:t>S</w:t>
      </w:r>
      <w:r w:rsidR="00154BFD" w:rsidRPr="00154BFD">
        <w:rPr>
          <w:rFonts w:ascii="Times New Roman" w:hAnsi="Times New Roman" w:cs="Times New Roman"/>
          <w:i/>
          <w:color w:val="150D19"/>
          <w:sz w:val="28"/>
          <w:szCs w:val="28"/>
          <w:vertAlign w:val="subscript"/>
        </w:rPr>
        <w:t>Н</w:t>
      </w:r>
      <w:r w:rsidR="00154BFD">
        <w:rPr>
          <w:rFonts w:ascii="Times New Roman" w:hAnsi="Times New Roman" w:cs="Times New Roman"/>
          <w:color w:val="150D19"/>
          <w:sz w:val="28"/>
          <w:szCs w:val="28"/>
        </w:rPr>
        <w:t xml:space="preserve">. 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>Зна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softHyphen/>
        <w:t>чение определяется автоматически в случае, если выбор материала был осу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softHyphen/>
        <w:t>ществлен из базы данных. В противном случае значение вводится вручную.</w:t>
      </w:r>
    </w:p>
    <w:p w:rsidR="007F5B3A" w:rsidRPr="007F5B3A" w:rsidRDefault="007F5B3A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Для зубчатых колес с однородной структурой материала </w:t>
      </w:r>
      <w:r w:rsidR="00154BFD" w:rsidRPr="00154BFD">
        <w:rPr>
          <w:rFonts w:ascii="Times New Roman" w:hAnsi="Times New Roman" w:cs="Times New Roman"/>
          <w:i/>
          <w:color w:val="150D19"/>
          <w:sz w:val="28"/>
          <w:szCs w:val="28"/>
        </w:rPr>
        <w:t>S</w:t>
      </w:r>
      <w:r w:rsidR="00154BFD" w:rsidRPr="00154BFD">
        <w:rPr>
          <w:rFonts w:ascii="Times New Roman" w:hAnsi="Times New Roman" w:cs="Times New Roman"/>
          <w:i/>
          <w:color w:val="150D19"/>
          <w:sz w:val="28"/>
          <w:szCs w:val="28"/>
          <w:vertAlign w:val="subscript"/>
        </w:rPr>
        <w:t>Н</w:t>
      </w:r>
      <w:r w:rsidR="00154BFD"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 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=1,1. Для зубчатых колес с поверхностным упрочнением </w:t>
      </w:r>
      <w:r w:rsidR="00154BFD" w:rsidRPr="00154BFD">
        <w:rPr>
          <w:rFonts w:ascii="Times New Roman" w:hAnsi="Times New Roman" w:cs="Times New Roman"/>
          <w:i/>
          <w:color w:val="150D19"/>
          <w:sz w:val="28"/>
          <w:szCs w:val="28"/>
        </w:rPr>
        <w:t>S</w:t>
      </w:r>
      <w:r w:rsidR="00154BFD" w:rsidRPr="00154BFD">
        <w:rPr>
          <w:rFonts w:ascii="Times New Roman" w:hAnsi="Times New Roman" w:cs="Times New Roman"/>
          <w:i/>
          <w:color w:val="150D19"/>
          <w:sz w:val="28"/>
          <w:szCs w:val="28"/>
          <w:vertAlign w:val="subscript"/>
        </w:rPr>
        <w:t>Н</w:t>
      </w:r>
      <w:r w:rsidR="00154BFD"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 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>=1,2.</w:t>
      </w:r>
    </w:p>
    <w:p w:rsidR="007F5B3A" w:rsidRPr="007F5B3A" w:rsidRDefault="007F5B3A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  <w:r w:rsidRPr="007F5B3A">
        <w:rPr>
          <w:rFonts w:ascii="Times New Roman" w:hAnsi="Times New Roman" w:cs="Times New Roman"/>
          <w:color w:val="150D19"/>
          <w:sz w:val="28"/>
          <w:szCs w:val="28"/>
        </w:rPr>
        <w:lastRenderedPageBreak/>
        <w:t>Для передач, выход из строя которых связан с тяжелыми последствиями, рекомендуется приведенные значения увеличивать до 1,25 и 1,35 соответственно.</w:t>
      </w:r>
    </w:p>
    <w:p w:rsidR="007F5B3A" w:rsidRPr="007F5B3A" w:rsidRDefault="00154BFD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  <w:r w:rsidRPr="00154BFD">
        <w:rPr>
          <w:rFonts w:ascii="Times New Roman" w:hAnsi="Times New Roman" w:cs="Times New Roman"/>
          <w:b/>
          <w:color w:val="150D19"/>
          <w:sz w:val="28"/>
          <w:szCs w:val="28"/>
        </w:rPr>
        <w:t>Коэффициент запаса прочности (безопасности) по изгибу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 </w:t>
      </w:r>
      <w:r w:rsidR="007F5B3A" w:rsidRPr="00154BFD">
        <w:rPr>
          <w:rFonts w:ascii="Times New Roman" w:hAnsi="Times New Roman" w:cs="Times New Roman"/>
          <w:i/>
          <w:color w:val="150D19"/>
          <w:sz w:val="28"/>
          <w:szCs w:val="28"/>
        </w:rPr>
        <w:t>S</w:t>
      </w:r>
      <w:r w:rsidRPr="00154BFD">
        <w:rPr>
          <w:rFonts w:ascii="Times New Roman" w:hAnsi="Times New Roman" w:cs="Times New Roman"/>
          <w:i/>
          <w:color w:val="150D19"/>
          <w:sz w:val="28"/>
          <w:szCs w:val="28"/>
          <w:vertAlign w:val="subscript"/>
          <w:lang w:val="en-US"/>
        </w:rPr>
        <w:t>F</w:t>
      </w:r>
      <w:r w:rsidR="007F5B3A" w:rsidRPr="007F5B3A">
        <w:rPr>
          <w:rFonts w:ascii="Times New Roman" w:hAnsi="Times New Roman" w:cs="Times New Roman"/>
          <w:color w:val="150D19"/>
          <w:sz w:val="28"/>
          <w:szCs w:val="28"/>
        </w:rPr>
        <w:t>. Значе</w:t>
      </w:r>
      <w:r w:rsidR="007F5B3A" w:rsidRPr="007F5B3A">
        <w:rPr>
          <w:rFonts w:ascii="Times New Roman" w:hAnsi="Times New Roman" w:cs="Times New Roman"/>
          <w:color w:val="150D19"/>
          <w:sz w:val="28"/>
          <w:szCs w:val="28"/>
        </w:rPr>
        <w:softHyphen/>
        <w:t>ние определяется автоматически в случае, если выбор материала был осу</w:t>
      </w:r>
      <w:r w:rsidR="007F5B3A" w:rsidRPr="007F5B3A">
        <w:rPr>
          <w:rFonts w:ascii="Times New Roman" w:hAnsi="Times New Roman" w:cs="Times New Roman"/>
          <w:color w:val="150D19"/>
          <w:sz w:val="28"/>
          <w:szCs w:val="28"/>
        </w:rPr>
        <w:softHyphen/>
        <w:t>ществлен из базы данных.</w:t>
      </w:r>
    </w:p>
    <w:p w:rsidR="007F5B3A" w:rsidRPr="007F5B3A" w:rsidRDefault="007F5B3A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  <w:r w:rsidRPr="007F5B3A">
        <w:rPr>
          <w:rFonts w:ascii="Times New Roman" w:hAnsi="Times New Roman" w:cs="Times New Roman"/>
          <w:color w:val="150D19"/>
          <w:sz w:val="28"/>
          <w:szCs w:val="28"/>
        </w:rPr>
        <w:t>Коэффициент учитывает нестабильность свойств материала зубчатых колес и ответственность зубчатой передачи. Выбирается в зависимости от марки материала, способа термической и химико-термической обработки и заданной вероятности не разрушения по таблице ГОСТ 21354-87.</w:t>
      </w:r>
    </w:p>
    <w:p w:rsidR="007F5B3A" w:rsidRPr="007F5B3A" w:rsidRDefault="007F5B3A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  <w:r w:rsidRPr="00154BFD">
        <w:rPr>
          <w:rFonts w:ascii="Times New Roman" w:hAnsi="Times New Roman" w:cs="Times New Roman"/>
          <w:b/>
          <w:color w:val="150D19"/>
          <w:sz w:val="28"/>
          <w:szCs w:val="28"/>
        </w:rPr>
        <w:t>Показатель кривой выносливости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 </w:t>
      </w:r>
      <w:r w:rsidRPr="00154BFD">
        <w:rPr>
          <w:rFonts w:ascii="Times New Roman" w:hAnsi="Times New Roman" w:cs="Times New Roman"/>
          <w:i/>
          <w:color w:val="150D19"/>
          <w:sz w:val="28"/>
          <w:szCs w:val="28"/>
        </w:rPr>
        <w:t>q</w:t>
      </w:r>
      <w:r w:rsidRPr="00154BFD">
        <w:rPr>
          <w:rFonts w:ascii="Times New Roman" w:hAnsi="Times New Roman" w:cs="Times New Roman"/>
          <w:i/>
          <w:color w:val="150D19"/>
          <w:sz w:val="28"/>
          <w:szCs w:val="28"/>
          <w:vertAlign w:val="subscript"/>
        </w:rPr>
        <w:t>H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>. Значение определяется автома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softHyphen/>
        <w:t xml:space="preserve">тически в случае, если выбор материала был осуществлен из базы данных. </w:t>
      </w:r>
    </w:p>
    <w:p w:rsidR="00154BFD" w:rsidRPr="00871786" w:rsidRDefault="007F5B3A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  <w:r w:rsidRPr="007F5B3A">
        <w:rPr>
          <w:rFonts w:ascii="Times New Roman" w:hAnsi="Times New Roman" w:cs="Times New Roman"/>
          <w:color w:val="150D19"/>
          <w:sz w:val="28"/>
          <w:szCs w:val="28"/>
        </w:rPr>
        <w:t>В противном случае значение вводится вручную.</w:t>
      </w:r>
      <w:r w:rsidR="00154BFD" w:rsidRPr="00154BFD">
        <w:rPr>
          <w:rFonts w:ascii="Times New Roman" w:hAnsi="Times New Roman" w:cs="Times New Roman"/>
          <w:color w:val="150D19"/>
          <w:sz w:val="28"/>
          <w:szCs w:val="28"/>
        </w:rPr>
        <w:t xml:space="preserve"> </w:t>
      </w:r>
    </w:p>
    <w:p w:rsidR="00154BFD" w:rsidRPr="00871786" w:rsidRDefault="007F5B3A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Начальные значения принимаются: </w:t>
      </w:r>
    </w:p>
    <w:p w:rsidR="00154BFD" w:rsidRPr="00154BFD" w:rsidRDefault="007F5B3A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- по контакту - </w:t>
      </w:r>
      <w:r w:rsidR="00154BFD" w:rsidRPr="00154BFD">
        <w:rPr>
          <w:rFonts w:ascii="Times New Roman" w:hAnsi="Times New Roman" w:cs="Times New Roman"/>
          <w:i/>
          <w:color w:val="150D19"/>
          <w:sz w:val="28"/>
          <w:szCs w:val="28"/>
        </w:rPr>
        <w:t>q</w:t>
      </w:r>
      <w:r w:rsidR="00154BFD" w:rsidRPr="00154BFD">
        <w:rPr>
          <w:rFonts w:ascii="Times New Roman" w:hAnsi="Times New Roman" w:cs="Times New Roman"/>
          <w:i/>
          <w:color w:val="150D19"/>
          <w:sz w:val="28"/>
          <w:szCs w:val="28"/>
          <w:vertAlign w:val="subscript"/>
        </w:rPr>
        <w:t>H</w:t>
      </w:r>
      <w:r w:rsidR="00154BFD"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 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>=6</w:t>
      </w:r>
      <w:r w:rsidR="00154BFD">
        <w:rPr>
          <w:rFonts w:ascii="Times New Roman" w:hAnsi="Times New Roman" w:cs="Times New Roman"/>
          <w:color w:val="150D19"/>
          <w:sz w:val="28"/>
          <w:szCs w:val="28"/>
        </w:rPr>
        <w:t>;</w:t>
      </w:r>
    </w:p>
    <w:p w:rsidR="007F5B3A" w:rsidRPr="007F5B3A" w:rsidRDefault="007F5B3A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- по изгибу - </w:t>
      </w:r>
      <w:r w:rsidR="00154BFD" w:rsidRPr="00154BFD">
        <w:rPr>
          <w:rFonts w:ascii="Times New Roman" w:hAnsi="Times New Roman" w:cs="Times New Roman"/>
          <w:i/>
          <w:color w:val="150D19"/>
          <w:sz w:val="28"/>
          <w:szCs w:val="28"/>
        </w:rPr>
        <w:t>q</w:t>
      </w:r>
      <w:r w:rsidR="00154BFD">
        <w:rPr>
          <w:rFonts w:ascii="Times New Roman" w:hAnsi="Times New Roman" w:cs="Times New Roman"/>
          <w:i/>
          <w:color w:val="150D19"/>
          <w:sz w:val="28"/>
          <w:szCs w:val="28"/>
          <w:vertAlign w:val="subscript"/>
          <w:lang w:val="en-US"/>
        </w:rPr>
        <w:t>F</w:t>
      </w:r>
      <w:r w:rsidR="00154BFD"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 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=6 - для колес с твердостью поверхности зубьев НВ&lt;350, а также для колес, закаленных при нагреве ТВЧ с обрывом закаленного слоя у переходной поверхности, и зубчатых колес со шлифованной переходной поверхностью независимо от твердости и термообработки: </w:t>
      </w:r>
      <w:r w:rsidR="00154BFD" w:rsidRPr="00154BFD">
        <w:rPr>
          <w:rFonts w:ascii="Times New Roman" w:hAnsi="Times New Roman" w:cs="Times New Roman"/>
          <w:i/>
          <w:color w:val="150D19"/>
          <w:sz w:val="28"/>
          <w:szCs w:val="28"/>
        </w:rPr>
        <w:t>q</w:t>
      </w:r>
      <w:r w:rsidR="00154BFD">
        <w:rPr>
          <w:rFonts w:ascii="Times New Roman" w:hAnsi="Times New Roman" w:cs="Times New Roman"/>
          <w:i/>
          <w:color w:val="150D19"/>
          <w:sz w:val="28"/>
          <w:szCs w:val="28"/>
          <w:vertAlign w:val="subscript"/>
          <w:lang w:val="en-US"/>
        </w:rPr>
        <w:t>F</w:t>
      </w:r>
      <w:r w:rsidR="00154BFD"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 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>=9 - для колес с не шлифованной переходной поверхностью при твердости поверхности зубьев НВ&gt;350 и чугунных колес.</w:t>
      </w:r>
    </w:p>
    <w:p w:rsidR="007F5B3A" w:rsidRPr="007F5B3A" w:rsidRDefault="007F5B3A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  <w:r w:rsidRPr="00154BFD">
        <w:rPr>
          <w:rFonts w:ascii="Times New Roman" w:hAnsi="Times New Roman" w:cs="Times New Roman"/>
          <w:b/>
          <w:color w:val="150D19"/>
          <w:sz w:val="28"/>
          <w:szCs w:val="28"/>
        </w:rPr>
        <w:t>Коэффициент, учитывающий шероховатость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 определяется по тому из сопряженных колес, зубья которого имеют более грубые поверхности, то есть в зависимости от класса шероховатости поверхности. По умолчанию за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softHyphen/>
        <w:t>дается 1,0.</w:t>
      </w:r>
    </w:p>
    <w:p w:rsidR="00154BFD" w:rsidRDefault="007F5B3A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  <w:lang w:val="en-US"/>
        </w:rPr>
      </w:pP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Таблица </w:t>
      </w:r>
      <w:r w:rsidR="00154BFD" w:rsidRPr="00154BFD">
        <w:rPr>
          <w:rFonts w:ascii="Times New Roman" w:hAnsi="Times New Roman" w:cs="Times New Roman"/>
          <w:color w:val="150D19"/>
          <w:sz w:val="28"/>
          <w:szCs w:val="28"/>
        </w:rPr>
        <w:t>1 -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 Коэффициент, учитывающий шероховатость </w:t>
      </w: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154BFD" w:rsidTr="00154BFD">
        <w:tc>
          <w:tcPr>
            <w:tcW w:w="4785" w:type="dxa"/>
            <w:vAlign w:val="center"/>
          </w:tcPr>
          <w:p w:rsidR="00154BFD" w:rsidRDefault="00154BFD" w:rsidP="00154B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50D19"/>
                <w:sz w:val="28"/>
                <w:szCs w:val="28"/>
                <w:lang w:val="en-US"/>
              </w:rPr>
            </w:pPr>
            <w:r w:rsidRPr="007F5B3A">
              <w:rPr>
                <w:rFonts w:ascii="Times New Roman" w:hAnsi="Times New Roman" w:cs="Times New Roman"/>
                <w:color w:val="150D19"/>
                <w:sz w:val="28"/>
                <w:szCs w:val="28"/>
              </w:rPr>
              <w:t>Класс шероховатости поверхности</w:t>
            </w:r>
          </w:p>
        </w:tc>
        <w:tc>
          <w:tcPr>
            <w:tcW w:w="4786" w:type="dxa"/>
            <w:vAlign w:val="center"/>
          </w:tcPr>
          <w:p w:rsidR="00154BFD" w:rsidRDefault="00154BFD" w:rsidP="00154B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50D19"/>
                <w:sz w:val="28"/>
                <w:szCs w:val="28"/>
                <w:lang w:val="en-US"/>
              </w:rPr>
            </w:pPr>
            <w:r w:rsidRPr="007F5B3A">
              <w:rPr>
                <w:rFonts w:ascii="Times New Roman" w:hAnsi="Times New Roman" w:cs="Times New Roman"/>
                <w:color w:val="150D19"/>
                <w:sz w:val="28"/>
                <w:szCs w:val="28"/>
              </w:rPr>
              <w:t>Коэффициент</w:t>
            </w:r>
          </w:p>
        </w:tc>
      </w:tr>
      <w:tr w:rsidR="00154BFD" w:rsidTr="00154BFD">
        <w:tc>
          <w:tcPr>
            <w:tcW w:w="4785" w:type="dxa"/>
            <w:vAlign w:val="center"/>
          </w:tcPr>
          <w:p w:rsidR="00154BFD" w:rsidRDefault="00154BFD" w:rsidP="00154B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50D19"/>
                <w:sz w:val="28"/>
                <w:szCs w:val="28"/>
                <w:lang w:val="en-US"/>
              </w:rPr>
            </w:pPr>
            <w:r w:rsidRPr="007F5B3A">
              <w:rPr>
                <w:rFonts w:ascii="Times New Roman" w:hAnsi="Times New Roman" w:cs="Times New Roman"/>
                <w:color w:val="150D19"/>
                <w:sz w:val="28"/>
                <w:szCs w:val="28"/>
              </w:rPr>
              <w:t>&gt;7 (Ra= 1,25...0,63)</w:t>
            </w:r>
          </w:p>
        </w:tc>
        <w:tc>
          <w:tcPr>
            <w:tcW w:w="4786" w:type="dxa"/>
            <w:vAlign w:val="center"/>
          </w:tcPr>
          <w:p w:rsidR="00154BFD" w:rsidRDefault="00154BFD" w:rsidP="00154B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50D19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150D19"/>
                <w:sz w:val="28"/>
                <w:szCs w:val="28"/>
              </w:rPr>
              <w:t>1,</w:t>
            </w:r>
            <w:r w:rsidRPr="007F5B3A">
              <w:rPr>
                <w:rFonts w:ascii="Times New Roman" w:hAnsi="Times New Roman" w:cs="Times New Roman"/>
                <w:color w:val="150D19"/>
                <w:sz w:val="28"/>
                <w:szCs w:val="28"/>
              </w:rPr>
              <w:t>00</w:t>
            </w:r>
          </w:p>
        </w:tc>
      </w:tr>
      <w:tr w:rsidR="00154BFD" w:rsidTr="00154BFD">
        <w:tc>
          <w:tcPr>
            <w:tcW w:w="4785" w:type="dxa"/>
            <w:vAlign w:val="center"/>
          </w:tcPr>
          <w:p w:rsidR="00154BFD" w:rsidRDefault="00154BFD" w:rsidP="00154B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50D19"/>
                <w:sz w:val="28"/>
                <w:szCs w:val="28"/>
                <w:lang w:val="en-US"/>
              </w:rPr>
            </w:pPr>
            <w:r w:rsidRPr="007F5B3A">
              <w:rPr>
                <w:rFonts w:ascii="Times New Roman" w:hAnsi="Times New Roman" w:cs="Times New Roman"/>
                <w:color w:val="150D19"/>
                <w:sz w:val="28"/>
                <w:szCs w:val="28"/>
              </w:rPr>
              <w:t>6 (Ra=2,5...1,25)</w:t>
            </w:r>
          </w:p>
        </w:tc>
        <w:tc>
          <w:tcPr>
            <w:tcW w:w="4786" w:type="dxa"/>
            <w:vAlign w:val="center"/>
          </w:tcPr>
          <w:p w:rsidR="00154BFD" w:rsidRDefault="00154BFD" w:rsidP="00154B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50D19"/>
                <w:sz w:val="28"/>
                <w:szCs w:val="28"/>
                <w:lang w:val="en-US"/>
              </w:rPr>
            </w:pPr>
            <w:r w:rsidRPr="007F5B3A">
              <w:rPr>
                <w:rFonts w:ascii="Times New Roman" w:hAnsi="Times New Roman" w:cs="Times New Roman"/>
                <w:color w:val="150D19"/>
                <w:sz w:val="28"/>
                <w:szCs w:val="28"/>
              </w:rPr>
              <w:t>0,95</w:t>
            </w:r>
          </w:p>
        </w:tc>
      </w:tr>
      <w:tr w:rsidR="00154BFD" w:rsidTr="00154BFD">
        <w:tc>
          <w:tcPr>
            <w:tcW w:w="4785" w:type="dxa"/>
            <w:vAlign w:val="center"/>
          </w:tcPr>
          <w:p w:rsidR="00154BFD" w:rsidRDefault="00154BFD" w:rsidP="00154B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50D19"/>
                <w:sz w:val="28"/>
                <w:szCs w:val="28"/>
                <w:lang w:val="en-US"/>
              </w:rPr>
            </w:pPr>
            <w:r w:rsidRPr="007F5B3A">
              <w:rPr>
                <w:rFonts w:ascii="Times New Roman" w:hAnsi="Times New Roman" w:cs="Times New Roman"/>
                <w:color w:val="150D19"/>
                <w:sz w:val="28"/>
                <w:szCs w:val="28"/>
              </w:rPr>
              <w:t>4...5 (Ra =40...10)</w:t>
            </w:r>
          </w:p>
        </w:tc>
        <w:tc>
          <w:tcPr>
            <w:tcW w:w="4786" w:type="dxa"/>
            <w:vAlign w:val="center"/>
          </w:tcPr>
          <w:p w:rsidR="00154BFD" w:rsidRPr="00154BFD" w:rsidRDefault="00154BFD" w:rsidP="00154B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50D19"/>
                <w:sz w:val="28"/>
                <w:szCs w:val="28"/>
              </w:rPr>
            </w:pPr>
            <w:r w:rsidRPr="007F5B3A">
              <w:rPr>
                <w:rFonts w:ascii="Times New Roman" w:hAnsi="Times New Roman" w:cs="Times New Roman"/>
                <w:color w:val="150D19"/>
                <w:sz w:val="28"/>
                <w:szCs w:val="28"/>
              </w:rPr>
              <w:t>0,90</w:t>
            </w:r>
          </w:p>
        </w:tc>
      </w:tr>
    </w:tbl>
    <w:p w:rsidR="007F5B3A" w:rsidRPr="007F5B3A" w:rsidRDefault="007F5B3A" w:rsidP="004E2A54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  <w:r w:rsidRPr="004E2A54">
        <w:rPr>
          <w:rFonts w:ascii="Times New Roman" w:hAnsi="Times New Roman" w:cs="Times New Roman"/>
          <w:b/>
          <w:color w:val="150D19"/>
          <w:sz w:val="28"/>
          <w:szCs w:val="28"/>
        </w:rPr>
        <w:t>Базовое число циклов при изгибе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. По умолчанию задается </w:t>
      </w:r>
      <w:r w:rsidR="004E2A54" w:rsidRPr="004E2A54">
        <w:rPr>
          <w:rFonts w:ascii="Times New Roman" w:hAnsi="Times New Roman" w:cs="Times New Roman"/>
          <w:color w:val="150D19"/>
          <w:sz w:val="28"/>
          <w:szCs w:val="28"/>
        </w:rPr>
        <w:br/>
      </w:r>
      <w:r w:rsidRPr="004E2A54">
        <w:rPr>
          <w:rFonts w:ascii="Times New Roman" w:hAnsi="Times New Roman" w:cs="Times New Roman"/>
          <w:i/>
          <w:color w:val="150D19"/>
          <w:sz w:val="28"/>
          <w:szCs w:val="28"/>
        </w:rPr>
        <w:t>N</w:t>
      </w:r>
      <w:r w:rsidRPr="004E2A54">
        <w:rPr>
          <w:rFonts w:ascii="Times New Roman" w:hAnsi="Times New Roman" w:cs="Times New Roman"/>
          <w:i/>
          <w:color w:val="150D19"/>
          <w:sz w:val="28"/>
          <w:szCs w:val="28"/>
          <w:vertAlign w:val="subscript"/>
        </w:rPr>
        <w:t>F</w:t>
      </w:r>
      <w:r w:rsidR="004E2A54" w:rsidRPr="004E2A54">
        <w:rPr>
          <w:rFonts w:ascii="Times New Roman" w:hAnsi="Times New Roman" w:cs="Times New Roman"/>
          <w:i/>
          <w:color w:val="150D19"/>
          <w:sz w:val="28"/>
          <w:szCs w:val="28"/>
          <w:vertAlign w:val="subscript"/>
          <w:lang w:val="en-US"/>
        </w:rPr>
        <w:t>O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>=4 млн. циклов.</w:t>
      </w:r>
    </w:p>
    <w:p w:rsidR="007F5B3A" w:rsidRPr="007F5B3A" w:rsidRDefault="007F5B3A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После ввода данных на странице 1 следует ввести данные на странице </w:t>
      </w:r>
      <w:r w:rsidRPr="004E2A54">
        <w:rPr>
          <w:rFonts w:ascii="Times New Roman" w:hAnsi="Times New Roman" w:cs="Times New Roman"/>
          <w:b/>
          <w:color w:val="150D19"/>
          <w:sz w:val="28"/>
          <w:szCs w:val="28"/>
        </w:rPr>
        <w:t>режимы нагружения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>.</w:t>
      </w:r>
    </w:p>
    <w:p w:rsidR="007F5B3A" w:rsidRPr="007F5B3A" w:rsidRDefault="007F5B3A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Исходная нагрузка для </w:t>
      </w:r>
      <w:r w:rsidR="004E2A54">
        <w:rPr>
          <w:rFonts w:ascii="Times New Roman" w:hAnsi="Times New Roman" w:cs="Times New Roman"/>
          <w:color w:val="150D19"/>
          <w:sz w:val="28"/>
          <w:szCs w:val="28"/>
        </w:rPr>
        <w:t>«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>контакта</w:t>
      </w:r>
      <w:r w:rsidR="004E2A54">
        <w:rPr>
          <w:rFonts w:ascii="Times New Roman" w:hAnsi="Times New Roman" w:cs="Times New Roman"/>
          <w:color w:val="150D19"/>
          <w:sz w:val="28"/>
          <w:szCs w:val="28"/>
        </w:rPr>
        <w:t>»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 и </w:t>
      </w:r>
      <w:r w:rsidR="004E2A54">
        <w:rPr>
          <w:rFonts w:ascii="Times New Roman" w:hAnsi="Times New Roman" w:cs="Times New Roman"/>
          <w:color w:val="150D19"/>
          <w:sz w:val="28"/>
          <w:szCs w:val="28"/>
        </w:rPr>
        <w:t>«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>изгиба</w:t>
      </w:r>
      <w:r w:rsidR="004E2A54">
        <w:rPr>
          <w:rFonts w:ascii="Times New Roman" w:hAnsi="Times New Roman" w:cs="Times New Roman"/>
          <w:color w:val="150D19"/>
          <w:sz w:val="28"/>
          <w:szCs w:val="28"/>
        </w:rPr>
        <w:t>»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 вводится отдельно, но по умолчанию принимается равной.</w:t>
      </w:r>
    </w:p>
    <w:p w:rsidR="004E2A54" w:rsidRDefault="007F5B3A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Для управления списком режимов нагружения используются кнопки: </w:t>
      </w:r>
    </w:p>
    <w:p w:rsidR="004E2A54" w:rsidRDefault="007F5B3A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• кнопка </w:t>
      </w:r>
      <w:r w:rsidR="004E2A54">
        <w:rPr>
          <w:rFonts w:ascii="Times New Roman" w:hAnsi="Times New Roman" w:cs="Times New Roman"/>
          <w:noProof/>
          <w:color w:val="150D19"/>
          <w:sz w:val="28"/>
          <w:szCs w:val="28"/>
          <w:lang w:eastAsia="ru-RU"/>
        </w:rPr>
        <w:drawing>
          <wp:inline distT="0" distB="0" distL="0" distR="0">
            <wp:extent cx="206375" cy="215265"/>
            <wp:effectExtent l="19050" t="0" r="3175" b="0"/>
            <wp:docPr id="95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" cy="215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 </w:t>
      </w:r>
      <w:r w:rsidRPr="004E2A54">
        <w:rPr>
          <w:rFonts w:ascii="Times New Roman" w:hAnsi="Times New Roman" w:cs="Times New Roman"/>
          <w:b/>
          <w:color w:val="150D19"/>
          <w:sz w:val="28"/>
          <w:szCs w:val="28"/>
        </w:rPr>
        <w:t>добавить режим нагружения</w:t>
      </w:r>
      <w:r w:rsidR="004E2A54">
        <w:rPr>
          <w:rFonts w:ascii="Times New Roman" w:hAnsi="Times New Roman" w:cs="Times New Roman"/>
          <w:color w:val="150D19"/>
          <w:sz w:val="28"/>
          <w:szCs w:val="28"/>
        </w:rPr>
        <w:t>;</w:t>
      </w:r>
    </w:p>
    <w:p w:rsidR="007F5B3A" w:rsidRPr="007F5B3A" w:rsidRDefault="007F5B3A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  <w:r w:rsidRPr="007F5B3A">
        <w:rPr>
          <w:rFonts w:ascii="Times New Roman" w:hAnsi="Times New Roman" w:cs="Times New Roman"/>
          <w:color w:val="150D19"/>
          <w:sz w:val="28"/>
          <w:szCs w:val="28"/>
        </w:rPr>
        <w:lastRenderedPageBreak/>
        <w:t xml:space="preserve">• кнопка </w:t>
      </w:r>
      <w:r w:rsidR="004E2A54">
        <w:rPr>
          <w:rFonts w:ascii="Times New Roman" w:hAnsi="Times New Roman" w:cs="Times New Roman"/>
          <w:noProof/>
          <w:color w:val="150D19"/>
          <w:sz w:val="28"/>
          <w:szCs w:val="28"/>
          <w:lang w:eastAsia="ru-RU"/>
        </w:rPr>
        <w:drawing>
          <wp:inline distT="0" distB="0" distL="0" distR="0">
            <wp:extent cx="206375" cy="206375"/>
            <wp:effectExtent l="19050" t="0" r="3175" b="0"/>
            <wp:docPr id="96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" cy="20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 </w:t>
      </w:r>
      <w:r w:rsidRPr="004E2A54">
        <w:rPr>
          <w:rFonts w:ascii="Times New Roman" w:hAnsi="Times New Roman" w:cs="Times New Roman"/>
          <w:b/>
          <w:color w:val="150D19"/>
          <w:sz w:val="28"/>
          <w:szCs w:val="28"/>
        </w:rPr>
        <w:t>удалить режим нагружения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>.</w:t>
      </w:r>
    </w:p>
    <w:p w:rsidR="004E2A54" w:rsidRDefault="004E2A54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</w:p>
    <w:p w:rsidR="004E2A54" w:rsidRPr="00401DDC" w:rsidRDefault="004E2A54" w:rsidP="00401DDC">
      <w:pPr>
        <w:pStyle w:val="1"/>
        <w:spacing w:before="0"/>
        <w:ind w:firstLine="709"/>
        <w:jc w:val="both"/>
        <w:rPr>
          <w:rFonts w:ascii="Times New Roman" w:hAnsi="Times New Roman" w:cs="Times New Roman"/>
          <w:color w:val="130C17"/>
        </w:rPr>
      </w:pPr>
      <w:bookmarkStart w:id="6" w:name="_Toc55759376"/>
      <w:r w:rsidRPr="00401DDC">
        <w:rPr>
          <w:rFonts w:ascii="Times New Roman" w:hAnsi="Times New Roman" w:cs="Times New Roman"/>
          <w:color w:val="130C17"/>
        </w:rPr>
        <w:t>3</w:t>
      </w:r>
      <w:r w:rsidR="007F5B3A" w:rsidRPr="00401DDC">
        <w:rPr>
          <w:rFonts w:ascii="Times New Roman" w:hAnsi="Times New Roman" w:cs="Times New Roman"/>
          <w:color w:val="130C17"/>
        </w:rPr>
        <w:t xml:space="preserve"> Дополнительные э</w:t>
      </w:r>
      <w:r w:rsidR="00401DDC">
        <w:rPr>
          <w:rFonts w:ascii="Times New Roman" w:hAnsi="Times New Roman" w:cs="Times New Roman"/>
          <w:color w:val="130C17"/>
        </w:rPr>
        <w:t>лементы цилиндрической шестерни</w:t>
      </w:r>
      <w:bookmarkEnd w:id="6"/>
    </w:p>
    <w:p w:rsidR="004E2A54" w:rsidRDefault="004E2A54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</w:p>
    <w:p w:rsidR="007F5B3A" w:rsidRPr="007F5B3A" w:rsidRDefault="007F5B3A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  <w:r w:rsidRPr="007F5B3A">
        <w:rPr>
          <w:rFonts w:ascii="Times New Roman" w:hAnsi="Times New Roman" w:cs="Times New Roman"/>
          <w:color w:val="150D19"/>
          <w:sz w:val="28"/>
          <w:szCs w:val="28"/>
        </w:rPr>
        <w:t>Для шестерни цилиндрической зубчатой передачи возможно построение дополнительных элементов: таблица параметров, профиль зубьев, полный профиль зубьев, кольцевые пазы, профиль затыловки, кольцевые отверстия.</w:t>
      </w:r>
    </w:p>
    <w:p w:rsidR="00176A43" w:rsidRDefault="007F5B3A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  <w:r w:rsidRPr="007F5B3A">
        <w:rPr>
          <w:rFonts w:ascii="Times New Roman" w:hAnsi="Times New Roman" w:cs="Times New Roman"/>
          <w:color w:val="150D19"/>
          <w:sz w:val="28"/>
          <w:szCs w:val="28"/>
        </w:rPr>
        <w:t>Для вызова необходимой команды сле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softHyphen/>
        <w:t xml:space="preserve">дует: </w:t>
      </w:r>
    </w:p>
    <w:p w:rsidR="00176A43" w:rsidRDefault="007F5B3A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  <w:r w:rsidRPr="007F5B3A">
        <w:rPr>
          <w:rFonts w:ascii="Times New Roman" w:hAnsi="Times New Roman" w:cs="Times New Roman"/>
          <w:color w:val="150D19"/>
          <w:sz w:val="28"/>
          <w:szCs w:val="28"/>
        </w:rPr>
        <w:t>• выделить в дереве ступеней и элемен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softHyphen/>
        <w:t>тов шест</w:t>
      </w:r>
      <w:r w:rsidR="00176A43">
        <w:rPr>
          <w:rFonts w:ascii="Times New Roman" w:hAnsi="Times New Roman" w:cs="Times New Roman"/>
          <w:color w:val="150D19"/>
          <w:sz w:val="28"/>
          <w:szCs w:val="28"/>
        </w:rPr>
        <w:t>ерню цилиндрической зубчатой пе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редачи; </w:t>
      </w:r>
    </w:p>
    <w:p w:rsidR="007F5B3A" w:rsidRDefault="007F5B3A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• нажать кнопку </w:t>
      </w:r>
      <w:r w:rsidR="00176A43" w:rsidRPr="00C56E90">
        <w:rPr>
          <w:rFonts w:ascii="Times New Roman" w:hAnsi="Times New Roman" w:cs="Times New Roman"/>
          <w:sz w:val="28"/>
          <w:szCs w:val="28"/>
        </w:rPr>
        <w:object w:dxaOrig="1710" w:dyaOrig="1755">
          <v:shape id="_x0000_i1027" type="#_x0000_t75" style="width:17.25pt;height:21.75pt" o:ole="">
            <v:imagedata r:id="rId31" o:title=""/>
          </v:shape>
          <o:OLEObject Type="Embed" ProgID="PBrush" ShapeID="_x0000_i1027" DrawAspect="Content" ObjectID="_1667074627" r:id="rId32"/>
        </w:objec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 </w:t>
      </w:r>
      <w:r w:rsidRPr="00176A43">
        <w:rPr>
          <w:rFonts w:ascii="Times New Roman" w:hAnsi="Times New Roman" w:cs="Times New Roman"/>
          <w:b/>
          <w:color w:val="150D19"/>
          <w:sz w:val="28"/>
          <w:szCs w:val="28"/>
        </w:rPr>
        <w:t xml:space="preserve">дополнительные </w:t>
      </w:r>
      <w:r w:rsidR="00176A43" w:rsidRPr="00176A43">
        <w:rPr>
          <w:rFonts w:ascii="Times New Roman" w:hAnsi="Times New Roman" w:cs="Times New Roman"/>
          <w:b/>
          <w:color w:val="150D19"/>
          <w:sz w:val="28"/>
          <w:szCs w:val="28"/>
        </w:rPr>
        <w:t>построения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 на инструментальной</w:t>
      </w:r>
      <w:r w:rsidR="00176A43">
        <w:rPr>
          <w:rFonts w:ascii="Times New Roman" w:hAnsi="Times New Roman" w:cs="Times New Roman"/>
          <w:color w:val="150D19"/>
          <w:sz w:val="28"/>
          <w:szCs w:val="28"/>
        </w:rPr>
        <w:t xml:space="preserve"> панели (рис</w:t>
      </w:r>
      <w:r w:rsidR="00F07A02">
        <w:rPr>
          <w:rFonts w:ascii="Times New Roman" w:hAnsi="Times New Roman" w:cs="Times New Roman"/>
          <w:color w:val="150D19"/>
          <w:sz w:val="28"/>
          <w:szCs w:val="28"/>
        </w:rPr>
        <w:t>.</w:t>
      </w:r>
      <w:r w:rsidR="00176A43">
        <w:rPr>
          <w:rFonts w:ascii="Times New Roman" w:hAnsi="Times New Roman" w:cs="Times New Roman"/>
          <w:color w:val="150D19"/>
          <w:sz w:val="28"/>
          <w:szCs w:val="28"/>
        </w:rPr>
        <w:t xml:space="preserve"> 11)</w:t>
      </w:r>
    </w:p>
    <w:p w:rsidR="00176A43" w:rsidRPr="007F5B3A" w:rsidRDefault="00176A43" w:rsidP="00176A43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color w:val="150D19"/>
          <w:sz w:val="28"/>
          <w:szCs w:val="28"/>
        </w:rPr>
      </w:pPr>
      <w:r>
        <w:rPr>
          <w:rFonts w:ascii="Times New Roman" w:hAnsi="Times New Roman" w:cs="Times New Roman"/>
          <w:noProof/>
          <w:color w:val="150D19"/>
          <w:sz w:val="28"/>
          <w:szCs w:val="28"/>
          <w:lang w:eastAsia="ru-RU"/>
        </w:rPr>
        <w:drawing>
          <wp:inline distT="0" distB="0" distL="0" distR="0">
            <wp:extent cx="2842260" cy="1718945"/>
            <wp:effectExtent l="19050" t="0" r="0" b="0"/>
            <wp:docPr id="97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260" cy="1718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B3A" w:rsidRPr="007F5B3A" w:rsidRDefault="00176A43" w:rsidP="00176A43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color w:val="150D19"/>
          <w:sz w:val="28"/>
          <w:szCs w:val="28"/>
        </w:rPr>
      </w:pPr>
      <w:r>
        <w:rPr>
          <w:rFonts w:ascii="Times New Roman" w:hAnsi="Times New Roman" w:cs="Times New Roman"/>
          <w:color w:val="150D19"/>
          <w:sz w:val="28"/>
          <w:szCs w:val="28"/>
        </w:rPr>
        <w:t xml:space="preserve">Рисунок </w:t>
      </w:r>
      <w:r w:rsidR="007F5B3A" w:rsidRPr="007F5B3A">
        <w:rPr>
          <w:rFonts w:ascii="Times New Roman" w:hAnsi="Times New Roman" w:cs="Times New Roman"/>
          <w:color w:val="150D19"/>
          <w:sz w:val="28"/>
          <w:szCs w:val="28"/>
        </w:rPr>
        <w:t>11</w:t>
      </w:r>
      <w:r>
        <w:rPr>
          <w:rFonts w:ascii="Times New Roman" w:hAnsi="Times New Roman" w:cs="Times New Roman"/>
          <w:color w:val="150D19"/>
          <w:sz w:val="28"/>
          <w:szCs w:val="28"/>
        </w:rPr>
        <w:t xml:space="preserve"> -</w:t>
      </w:r>
      <w:r w:rsidR="007F5B3A"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 Группа команда дополнительных</w:t>
      </w:r>
      <w:r>
        <w:rPr>
          <w:rFonts w:ascii="Times New Roman" w:hAnsi="Times New Roman" w:cs="Times New Roman"/>
          <w:color w:val="150D19"/>
          <w:sz w:val="28"/>
          <w:szCs w:val="28"/>
        </w:rPr>
        <w:t xml:space="preserve"> элементов шестерни</w:t>
      </w:r>
    </w:p>
    <w:p w:rsidR="007F5B3A" w:rsidRPr="007F5B3A" w:rsidRDefault="007F5B3A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  <w:r w:rsidRPr="007F5B3A">
        <w:rPr>
          <w:rFonts w:ascii="Times New Roman" w:hAnsi="Times New Roman" w:cs="Times New Roman"/>
          <w:color w:val="150D19"/>
          <w:sz w:val="28"/>
          <w:szCs w:val="28"/>
        </w:rPr>
        <w:t>• в развернувшемся меню выбрать курсором необходимую команду и щелкнуть левой кнопкой мыши.</w:t>
      </w:r>
    </w:p>
    <w:p w:rsidR="007F5B3A" w:rsidRPr="007F5B3A" w:rsidRDefault="007F5B3A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  <w:r w:rsidRPr="007F5B3A">
        <w:rPr>
          <w:rFonts w:ascii="Times New Roman" w:hAnsi="Times New Roman" w:cs="Times New Roman"/>
          <w:color w:val="150D19"/>
          <w:sz w:val="28"/>
          <w:szCs w:val="28"/>
        </w:rPr>
        <w:t>В развернувшемся окне необходимо ввести параметры, необходимые для построения дополнительного элемента ступени.</w:t>
      </w:r>
    </w:p>
    <w:p w:rsidR="007F5B3A" w:rsidRPr="007F5B3A" w:rsidRDefault="007F5B3A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Чтобы увидеть результаты построения, не закрывая окно диалога, следует нажать кнопку </w:t>
      </w:r>
      <w:r w:rsidRPr="00176A43">
        <w:rPr>
          <w:rFonts w:ascii="Times New Roman" w:hAnsi="Times New Roman" w:cs="Times New Roman"/>
          <w:b/>
          <w:color w:val="150D19"/>
          <w:sz w:val="28"/>
          <w:szCs w:val="28"/>
        </w:rPr>
        <w:t>ПРИМЕНИТЬ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>.</w:t>
      </w:r>
    </w:p>
    <w:p w:rsidR="007F5B3A" w:rsidRPr="007F5B3A" w:rsidRDefault="007F5B3A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После задания параметров следует нажать кнопку </w:t>
      </w:r>
      <w:r w:rsidRPr="00176A43">
        <w:rPr>
          <w:rFonts w:ascii="Times New Roman" w:hAnsi="Times New Roman" w:cs="Times New Roman"/>
          <w:b/>
          <w:color w:val="150D19"/>
          <w:sz w:val="28"/>
          <w:szCs w:val="28"/>
        </w:rPr>
        <w:t>ОК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. Для завершения диалога без сохранения внесенных изменений необходимо нажать кнопку </w:t>
      </w:r>
      <w:r w:rsidRPr="00176A43">
        <w:rPr>
          <w:rFonts w:ascii="Times New Roman" w:hAnsi="Times New Roman" w:cs="Times New Roman"/>
          <w:b/>
          <w:color w:val="150D19"/>
          <w:sz w:val="28"/>
          <w:szCs w:val="28"/>
        </w:rPr>
        <w:t>ОТМЕНА</w:t>
      </w:r>
    </w:p>
    <w:p w:rsidR="007F5B3A" w:rsidRDefault="007F5B3A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Перемещение дополнительных элементов ступеней по полю чертежа необходимо производить только </w:t>
      </w:r>
      <w:r w:rsidR="00176A43">
        <w:rPr>
          <w:rFonts w:ascii="Times New Roman" w:hAnsi="Times New Roman" w:cs="Times New Roman"/>
          <w:color w:val="150D19"/>
          <w:sz w:val="28"/>
          <w:szCs w:val="28"/>
        </w:rPr>
        <w:t>«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>видами</w:t>
      </w:r>
      <w:r w:rsidR="00176A43">
        <w:rPr>
          <w:rFonts w:ascii="Times New Roman" w:hAnsi="Times New Roman" w:cs="Times New Roman"/>
          <w:color w:val="150D19"/>
          <w:sz w:val="28"/>
          <w:szCs w:val="28"/>
        </w:rPr>
        <w:t>»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>, то есть сначала выделить вид, а затем его перемещать. Перемещения, выполненные иначе, не воспринимают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softHyphen/>
        <w:t>ся системой.</w:t>
      </w:r>
    </w:p>
    <w:p w:rsidR="00176A43" w:rsidRDefault="00176A43">
      <w:pPr>
        <w:rPr>
          <w:rFonts w:ascii="Times New Roman" w:hAnsi="Times New Roman" w:cs="Times New Roman"/>
          <w:color w:val="150D19"/>
          <w:sz w:val="28"/>
          <w:szCs w:val="28"/>
        </w:rPr>
      </w:pPr>
      <w:r>
        <w:rPr>
          <w:rFonts w:ascii="Times New Roman" w:hAnsi="Times New Roman" w:cs="Times New Roman"/>
          <w:color w:val="150D19"/>
          <w:sz w:val="28"/>
          <w:szCs w:val="28"/>
        </w:rPr>
        <w:br w:type="page"/>
      </w:r>
    </w:p>
    <w:p w:rsidR="00176A43" w:rsidRPr="00401DDC" w:rsidRDefault="00176A43" w:rsidP="00401DDC">
      <w:pPr>
        <w:pStyle w:val="1"/>
        <w:spacing w:before="0"/>
        <w:ind w:firstLine="709"/>
        <w:jc w:val="both"/>
        <w:rPr>
          <w:rFonts w:ascii="Times New Roman" w:hAnsi="Times New Roman" w:cs="Times New Roman"/>
          <w:color w:val="130C17"/>
        </w:rPr>
      </w:pPr>
      <w:bookmarkStart w:id="7" w:name="_Toc55759377"/>
      <w:r w:rsidRPr="00401DDC">
        <w:rPr>
          <w:rFonts w:ascii="Times New Roman" w:hAnsi="Times New Roman" w:cs="Times New Roman"/>
          <w:color w:val="130C17"/>
        </w:rPr>
        <w:lastRenderedPageBreak/>
        <w:t>3.1 Команда таблица параметров</w:t>
      </w:r>
      <w:bookmarkEnd w:id="7"/>
    </w:p>
    <w:p w:rsidR="00176A43" w:rsidRPr="00176A43" w:rsidRDefault="00176A43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color w:val="150D19"/>
          <w:sz w:val="28"/>
          <w:szCs w:val="28"/>
        </w:rPr>
      </w:pPr>
    </w:p>
    <w:p w:rsidR="007F5B3A" w:rsidRPr="007F5B3A" w:rsidRDefault="007F5B3A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  <w:r w:rsidRPr="007F5B3A">
        <w:rPr>
          <w:rFonts w:ascii="Times New Roman" w:hAnsi="Times New Roman" w:cs="Times New Roman"/>
          <w:color w:val="150D19"/>
          <w:sz w:val="28"/>
          <w:szCs w:val="28"/>
        </w:rPr>
        <w:t>В окне таблица параметров (рис. 12) указан тип шестерни (цилиндри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softHyphen/>
        <w:t>ческая шестерня с внешними зубьями), степень точности, заданная при рас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softHyphen/>
        <w:t>чете, и вид исходного контура (стандартный или нестандартный).</w:t>
      </w:r>
    </w:p>
    <w:p w:rsidR="007F5B3A" w:rsidRPr="007F5B3A" w:rsidRDefault="007F5B3A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В группе команд </w:t>
      </w:r>
      <w:r w:rsidRPr="00447A53">
        <w:rPr>
          <w:rFonts w:ascii="Times New Roman" w:hAnsi="Times New Roman" w:cs="Times New Roman"/>
          <w:b/>
          <w:color w:val="150D19"/>
          <w:sz w:val="28"/>
          <w:szCs w:val="28"/>
        </w:rPr>
        <w:t>тип контроля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 необходимо выбрать способ контроля профиля зубьев, включив одну из кнопок: </w:t>
      </w:r>
      <w:r w:rsidRPr="00447A53">
        <w:rPr>
          <w:rFonts w:ascii="Times New Roman" w:hAnsi="Times New Roman" w:cs="Times New Roman"/>
          <w:b/>
          <w:color w:val="150D19"/>
          <w:sz w:val="28"/>
          <w:szCs w:val="28"/>
        </w:rPr>
        <w:t>по шарикам</w:t>
      </w:r>
      <w:r w:rsidR="00447A53">
        <w:rPr>
          <w:rFonts w:ascii="Times New Roman" w:hAnsi="Times New Roman" w:cs="Times New Roman"/>
          <w:color w:val="150D19"/>
          <w:sz w:val="28"/>
          <w:szCs w:val="28"/>
        </w:rPr>
        <w:t>,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 </w:t>
      </w:r>
      <w:r w:rsidRPr="00447A53">
        <w:rPr>
          <w:rFonts w:ascii="Times New Roman" w:hAnsi="Times New Roman" w:cs="Times New Roman"/>
          <w:b/>
          <w:color w:val="150D19"/>
          <w:sz w:val="28"/>
          <w:szCs w:val="28"/>
        </w:rPr>
        <w:t>по длине обшей нормали</w:t>
      </w:r>
      <w:r w:rsidR="00447A53">
        <w:rPr>
          <w:rFonts w:ascii="Times New Roman" w:hAnsi="Times New Roman" w:cs="Times New Roman"/>
          <w:color w:val="150D19"/>
          <w:sz w:val="28"/>
          <w:szCs w:val="28"/>
        </w:rPr>
        <w:t xml:space="preserve">, </w:t>
      </w:r>
      <w:r w:rsidR="00447A53" w:rsidRPr="00447A53">
        <w:rPr>
          <w:rFonts w:ascii="Times New Roman" w:hAnsi="Times New Roman" w:cs="Times New Roman"/>
          <w:b/>
          <w:color w:val="150D19"/>
          <w:sz w:val="28"/>
          <w:szCs w:val="28"/>
        </w:rPr>
        <w:t>по постоянной хорде</w:t>
      </w:r>
      <w:r w:rsidR="00447A53">
        <w:rPr>
          <w:rFonts w:ascii="Times New Roman" w:hAnsi="Times New Roman" w:cs="Times New Roman"/>
          <w:color w:val="150D19"/>
          <w:sz w:val="28"/>
          <w:szCs w:val="28"/>
        </w:rPr>
        <w:t xml:space="preserve"> Для косозубой шестерни следует ука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>зать направление зуба правое или левое.</w:t>
      </w:r>
    </w:p>
    <w:p w:rsidR="007F5B3A" w:rsidRDefault="00447A53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  <w:r>
        <w:rPr>
          <w:rFonts w:ascii="Times New Roman" w:hAnsi="Times New Roman" w:cs="Times New Roman"/>
          <w:color w:val="150D19"/>
          <w:sz w:val="28"/>
          <w:szCs w:val="28"/>
        </w:rPr>
        <w:t>Переместить таблицу параметров можно не прерывая рабо</w:t>
      </w:r>
      <w:r w:rsidR="007F5B3A" w:rsidRPr="007F5B3A">
        <w:rPr>
          <w:rFonts w:ascii="Times New Roman" w:hAnsi="Times New Roman" w:cs="Times New Roman"/>
          <w:color w:val="150D19"/>
          <w:sz w:val="28"/>
          <w:szCs w:val="28"/>
        </w:rPr>
        <w:t>ту с библиотекой при помощи контекстного меню переместить на чертеже или придвинуть к правому краю.</w:t>
      </w:r>
    </w:p>
    <w:p w:rsidR="00447A53" w:rsidRDefault="00447A53" w:rsidP="00447A53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color w:val="150D19"/>
          <w:sz w:val="28"/>
          <w:szCs w:val="28"/>
        </w:rPr>
      </w:pPr>
      <w:r>
        <w:rPr>
          <w:rFonts w:ascii="Times New Roman" w:hAnsi="Times New Roman" w:cs="Times New Roman"/>
          <w:noProof/>
          <w:color w:val="150D19"/>
          <w:sz w:val="28"/>
          <w:szCs w:val="28"/>
          <w:lang w:eastAsia="ru-RU"/>
        </w:rPr>
        <w:drawing>
          <wp:inline distT="0" distB="0" distL="0" distR="0">
            <wp:extent cx="3514090" cy="3547745"/>
            <wp:effectExtent l="19050" t="0" r="0" b="0"/>
            <wp:docPr id="98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090" cy="3547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B3A" w:rsidRDefault="00447A53" w:rsidP="00447A53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color w:val="150D19"/>
          <w:sz w:val="28"/>
          <w:szCs w:val="28"/>
        </w:rPr>
      </w:pPr>
      <w:r>
        <w:rPr>
          <w:rFonts w:ascii="Times New Roman" w:hAnsi="Times New Roman" w:cs="Times New Roman"/>
          <w:color w:val="150D19"/>
          <w:sz w:val="28"/>
          <w:szCs w:val="28"/>
        </w:rPr>
        <w:t xml:space="preserve">Рисунок </w:t>
      </w:r>
      <w:r w:rsidR="007F5B3A" w:rsidRPr="007F5B3A">
        <w:rPr>
          <w:rFonts w:ascii="Times New Roman" w:hAnsi="Times New Roman" w:cs="Times New Roman"/>
          <w:color w:val="150D19"/>
          <w:sz w:val="28"/>
          <w:szCs w:val="28"/>
        </w:rPr>
        <w:t>12</w:t>
      </w:r>
      <w:r>
        <w:rPr>
          <w:rFonts w:ascii="Times New Roman" w:hAnsi="Times New Roman" w:cs="Times New Roman"/>
          <w:color w:val="150D19"/>
          <w:sz w:val="28"/>
          <w:szCs w:val="28"/>
        </w:rPr>
        <w:t xml:space="preserve"> -</w:t>
      </w:r>
      <w:r w:rsidR="007F5B3A"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 Команда таблица параметров</w:t>
      </w:r>
    </w:p>
    <w:p w:rsidR="00447A53" w:rsidRPr="007F5B3A" w:rsidRDefault="00447A53" w:rsidP="00447A53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color w:val="150D19"/>
          <w:sz w:val="28"/>
          <w:szCs w:val="28"/>
        </w:rPr>
      </w:pPr>
    </w:p>
    <w:p w:rsidR="00447A53" w:rsidRPr="00401DDC" w:rsidRDefault="007F5B3A" w:rsidP="00401DDC">
      <w:pPr>
        <w:pStyle w:val="1"/>
        <w:spacing w:before="0"/>
        <w:ind w:firstLine="709"/>
        <w:jc w:val="both"/>
        <w:rPr>
          <w:rFonts w:ascii="Times New Roman" w:hAnsi="Times New Roman" w:cs="Times New Roman"/>
          <w:color w:val="130C17"/>
        </w:rPr>
      </w:pPr>
      <w:bookmarkStart w:id="8" w:name="_Toc55759378"/>
      <w:r w:rsidRPr="00401DDC">
        <w:rPr>
          <w:rFonts w:ascii="Times New Roman" w:hAnsi="Times New Roman" w:cs="Times New Roman"/>
          <w:color w:val="130C17"/>
        </w:rPr>
        <w:t>3.2</w:t>
      </w:r>
      <w:r w:rsidR="00447A53" w:rsidRPr="00401DDC">
        <w:rPr>
          <w:rFonts w:ascii="Times New Roman" w:hAnsi="Times New Roman" w:cs="Times New Roman"/>
          <w:color w:val="130C17"/>
        </w:rPr>
        <w:t xml:space="preserve"> Команда профиль зубьев</w:t>
      </w:r>
      <w:bookmarkEnd w:id="8"/>
    </w:p>
    <w:p w:rsidR="00447A53" w:rsidRDefault="00447A53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</w:p>
    <w:p w:rsidR="007F5B3A" w:rsidRPr="007F5B3A" w:rsidRDefault="007F5B3A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Опция </w:t>
      </w:r>
      <w:r w:rsidRPr="00A23D4D">
        <w:rPr>
          <w:rFonts w:ascii="Times New Roman" w:hAnsi="Times New Roman" w:cs="Times New Roman"/>
          <w:b/>
          <w:color w:val="150D19"/>
          <w:sz w:val="28"/>
          <w:szCs w:val="28"/>
        </w:rPr>
        <w:t>масштаб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 (рис. 13) позволяет выбрать масштаб изображения профиля зубьев на чертеже.</w:t>
      </w:r>
    </w:p>
    <w:p w:rsidR="007F5B3A" w:rsidRPr="007F5B3A" w:rsidRDefault="007F5B3A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Опция </w:t>
      </w:r>
      <w:r w:rsidRPr="00A23D4D">
        <w:rPr>
          <w:rFonts w:ascii="Times New Roman" w:hAnsi="Times New Roman" w:cs="Times New Roman"/>
          <w:b/>
          <w:color w:val="150D19"/>
          <w:sz w:val="28"/>
          <w:szCs w:val="28"/>
        </w:rPr>
        <w:t xml:space="preserve">штриховка 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>позволяет выполнить чертеж профиля зубьев с отри- совкой штриховки.</w:t>
      </w:r>
    </w:p>
    <w:p w:rsidR="007F5B3A" w:rsidRPr="007F5B3A" w:rsidRDefault="007F5B3A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Опция </w:t>
      </w:r>
      <w:r w:rsidRPr="00A23D4D">
        <w:rPr>
          <w:rFonts w:ascii="Times New Roman" w:hAnsi="Times New Roman" w:cs="Times New Roman"/>
          <w:b/>
          <w:color w:val="150D19"/>
          <w:sz w:val="28"/>
          <w:szCs w:val="28"/>
        </w:rPr>
        <w:t>размеры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 позволяет выполнить чертеж профиля с простановкой размеров.</w:t>
      </w:r>
    </w:p>
    <w:p w:rsidR="007F5B3A" w:rsidRPr="007F5B3A" w:rsidRDefault="007F5B3A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  <w:r w:rsidRPr="007F5B3A">
        <w:rPr>
          <w:rFonts w:ascii="Times New Roman" w:hAnsi="Times New Roman" w:cs="Times New Roman"/>
          <w:color w:val="150D19"/>
          <w:sz w:val="28"/>
          <w:szCs w:val="28"/>
        </w:rPr>
        <w:lastRenderedPageBreak/>
        <w:t xml:space="preserve">Для </w:t>
      </w:r>
      <w:r w:rsidRPr="00A23D4D">
        <w:rPr>
          <w:rFonts w:ascii="Times New Roman" w:hAnsi="Times New Roman" w:cs="Times New Roman"/>
          <w:color w:val="150D19"/>
          <w:sz w:val="28"/>
          <w:szCs w:val="28"/>
        </w:rPr>
        <w:t>отрисовки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 штриховки и простановки размеров необходимо вклю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softHyphen/>
        <w:t>чить данные опции.</w:t>
      </w:r>
    </w:p>
    <w:p w:rsidR="007F5B3A" w:rsidRPr="007F5B3A" w:rsidRDefault="007F5B3A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Опция </w:t>
      </w:r>
      <w:r w:rsidRPr="00A23D4D">
        <w:rPr>
          <w:rFonts w:ascii="Times New Roman" w:hAnsi="Times New Roman" w:cs="Times New Roman"/>
          <w:b/>
          <w:color w:val="150D19"/>
          <w:sz w:val="28"/>
          <w:szCs w:val="28"/>
        </w:rPr>
        <w:t>термообработка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 позволяет пол</w:t>
      </w:r>
      <w:r w:rsidR="00A23D4D">
        <w:rPr>
          <w:rFonts w:ascii="Times New Roman" w:hAnsi="Times New Roman" w:cs="Times New Roman"/>
          <w:color w:val="150D19"/>
          <w:sz w:val="28"/>
          <w:szCs w:val="28"/>
        </w:rPr>
        <w:t>учить на чертеже обозначение по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>верхности, которая будет подвергаться термообработке.</w:t>
      </w:r>
    </w:p>
    <w:p w:rsidR="00A23D4D" w:rsidRPr="007F5B3A" w:rsidRDefault="007F5B3A" w:rsidP="00A23D4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Группа команд </w:t>
      </w:r>
      <w:r w:rsidRPr="00A23D4D">
        <w:rPr>
          <w:rFonts w:ascii="Times New Roman" w:hAnsi="Times New Roman" w:cs="Times New Roman"/>
          <w:b/>
          <w:color w:val="150D19"/>
          <w:sz w:val="28"/>
          <w:szCs w:val="28"/>
        </w:rPr>
        <w:t>количество расчетных точек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 на рабочей поверхности</w:t>
      </w:r>
      <w:r w:rsidR="00A23D4D" w:rsidRPr="00A23D4D">
        <w:rPr>
          <w:rFonts w:ascii="Times New Roman" w:hAnsi="Times New Roman" w:cs="Times New Roman"/>
          <w:color w:val="150D19"/>
          <w:sz w:val="28"/>
          <w:szCs w:val="28"/>
        </w:rPr>
        <w:t xml:space="preserve"> </w:t>
      </w:r>
      <w:r w:rsidR="00A23D4D"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зуба и на переходной кривой будет </w:t>
      </w:r>
      <w:r w:rsidR="00A23D4D">
        <w:rPr>
          <w:rFonts w:ascii="Times New Roman" w:hAnsi="Times New Roman" w:cs="Times New Roman"/>
          <w:color w:val="150D19"/>
          <w:sz w:val="28"/>
          <w:szCs w:val="28"/>
        </w:rPr>
        <w:t>влиять на точность отрисовки ли</w:t>
      </w:r>
      <w:r w:rsidR="00A23D4D" w:rsidRPr="007F5B3A">
        <w:rPr>
          <w:rFonts w:ascii="Times New Roman" w:hAnsi="Times New Roman" w:cs="Times New Roman"/>
          <w:color w:val="150D19"/>
          <w:sz w:val="28"/>
          <w:szCs w:val="28"/>
        </w:rPr>
        <w:t>нии эвольвенты при построении п</w:t>
      </w:r>
      <w:r w:rsidR="00A23D4D">
        <w:rPr>
          <w:rFonts w:ascii="Times New Roman" w:hAnsi="Times New Roman" w:cs="Times New Roman"/>
          <w:color w:val="150D19"/>
          <w:sz w:val="28"/>
          <w:szCs w:val="28"/>
        </w:rPr>
        <w:t>рофиля зуба в чертеже. Чем боль</w:t>
      </w:r>
      <w:r w:rsidR="00A23D4D" w:rsidRPr="007F5B3A">
        <w:rPr>
          <w:rFonts w:ascii="Times New Roman" w:hAnsi="Times New Roman" w:cs="Times New Roman"/>
          <w:color w:val="150D19"/>
          <w:sz w:val="28"/>
          <w:szCs w:val="28"/>
        </w:rPr>
        <w:t>ш</w:t>
      </w:r>
      <w:r w:rsidR="00A23D4D">
        <w:rPr>
          <w:rFonts w:ascii="Times New Roman" w:hAnsi="Times New Roman" w:cs="Times New Roman"/>
          <w:color w:val="150D19"/>
          <w:sz w:val="28"/>
          <w:szCs w:val="28"/>
        </w:rPr>
        <w:t>е размер зуба, тем большее коли</w:t>
      </w:r>
      <w:r w:rsidR="00A23D4D" w:rsidRPr="007F5B3A">
        <w:rPr>
          <w:rFonts w:ascii="Times New Roman" w:hAnsi="Times New Roman" w:cs="Times New Roman"/>
          <w:color w:val="150D19"/>
          <w:sz w:val="28"/>
          <w:szCs w:val="28"/>
        </w:rPr>
        <w:t>чество точек нужно задать, чтобы построить плавную линию профиля зуба.</w:t>
      </w:r>
    </w:p>
    <w:p w:rsidR="00A23D4D" w:rsidRDefault="00A23D4D" w:rsidP="00A23D4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150D19"/>
          <w:sz w:val="28"/>
          <w:szCs w:val="28"/>
        </w:rPr>
      </w:pPr>
      <w:r>
        <w:rPr>
          <w:rFonts w:ascii="Times New Roman" w:hAnsi="Times New Roman" w:cs="Times New Roman"/>
          <w:noProof/>
          <w:color w:val="150D19"/>
          <w:sz w:val="28"/>
          <w:szCs w:val="28"/>
          <w:lang w:eastAsia="ru-RU"/>
        </w:rPr>
        <w:drawing>
          <wp:inline distT="0" distB="0" distL="0" distR="0">
            <wp:extent cx="3216910" cy="2710180"/>
            <wp:effectExtent l="19050" t="0" r="2540" b="0"/>
            <wp:docPr id="99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910" cy="271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B3A" w:rsidRPr="007F5B3A" w:rsidRDefault="007F5B3A" w:rsidP="00A23D4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150D19"/>
          <w:sz w:val="28"/>
          <w:szCs w:val="28"/>
        </w:rPr>
      </w:pPr>
      <w:r w:rsidRPr="007F5B3A">
        <w:rPr>
          <w:rFonts w:ascii="Times New Roman" w:hAnsi="Times New Roman" w:cs="Times New Roman"/>
          <w:color w:val="150D19"/>
          <w:sz w:val="28"/>
          <w:szCs w:val="28"/>
        </w:rPr>
        <w:t>Рис</w:t>
      </w:r>
      <w:r w:rsidR="00A23D4D">
        <w:rPr>
          <w:rFonts w:ascii="Times New Roman" w:hAnsi="Times New Roman" w:cs="Times New Roman"/>
          <w:color w:val="150D19"/>
          <w:sz w:val="28"/>
          <w:szCs w:val="28"/>
        </w:rPr>
        <w:t>унок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 13</w:t>
      </w:r>
      <w:r w:rsidR="00A23D4D">
        <w:rPr>
          <w:rFonts w:ascii="Times New Roman" w:hAnsi="Times New Roman" w:cs="Times New Roman"/>
          <w:color w:val="150D19"/>
          <w:sz w:val="28"/>
          <w:szCs w:val="28"/>
        </w:rPr>
        <w:t xml:space="preserve"> -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 Команда профиль внешних эвольвентных зубьев</w:t>
      </w:r>
    </w:p>
    <w:p w:rsidR="00A23D4D" w:rsidRDefault="00A23D4D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</w:p>
    <w:p w:rsidR="00A23D4D" w:rsidRPr="00401DDC" w:rsidRDefault="00255E14" w:rsidP="00401DDC">
      <w:pPr>
        <w:pStyle w:val="1"/>
        <w:spacing w:before="0"/>
        <w:ind w:firstLine="709"/>
        <w:jc w:val="both"/>
        <w:rPr>
          <w:rFonts w:ascii="Times New Roman" w:hAnsi="Times New Roman" w:cs="Times New Roman"/>
          <w:color w:val="130C17"/>
        </w:rPr>
      </w:pPr>
      <w:bookmarkStart w:id="9" w:name="_Toc55759379"/>
      <w:r>
        <w:rPr>
          <w:rFonts w:ascii="Times New Roman" w:hAnsi="Times New Roman" w:cs="Times New Roman"/>
          <w:color w:val="130C17"/>
        </w:rPr>
        <w:t>5</w:t>
      </w:r>
      <w:r w:rsidR="00401DDC">
        <w:rPr>
          <w:rFonts w:ascii="Times New Roman" w:hAnsi="Times New Roman" w:cs="Times New Roman"/>
          <w:color w:val="130C17"/>
        </w:rPr>
        <w:t>.</w:t>
      </w:r>
      <w:r w:rsidR="00407DCF" w:rsidRPr="00401DDC">
        <w:rPr>
          <w:rFonts w:ascii="Times New Roman" w:hAnsi="Times New Roman" w:cs="Times New Roman"/>
          <w:color w:val="130C17"/>
        </w:rPr>
        <w:t>3.3</w:t>
      </w:r>
      <w:r w:rsidR="00A23D4D" w:rsidRPr="00401DDC">
        <w:rPr>
          <w:rFonts w:ascii="Times New Roman" w:hAnsi="Times New Roman" w:cs="Times New Roman"/>
          <w:color w:val="130C17"/>
        </w:rPr>
        <w:t xml:space="preserve"> Профиль затыловки</w:t>
      </w:r>
      <w:bookmarkEnd w:id="9"/>
    </w:p>
    <w:p w:rsidR="00A23D4D" w:rsidRDefault="00A23D4D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</w:p>
    <w:p w:rsidR="007F5B3A" w:rsidRPr="007F5B3A" w:rsidRDefault="007F5B3A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Команда </w:t>
      </w:r>
      <w:r w:rsidRPr="00407DCF">
        <w:rPr>
          <w:rFonts w:ascii="Times New Roman" w:hAnsi="Times New Roman" w:cs="Times New Roman"/>
          <w:b/>
          <w:color w:val="150D19"/>
          <w:sz w:val="28"/>
          <w:szCs w:val="28"/>
        </w:rPr>
        <w:t>профиль затыловки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 </w:t>
      </w:r>
      <w:r w:rsidR="00407DCF">
        <w:rPr>
          <w:rFonts w:ascii="Times New Roman" w:hAnsi="Times New Roman" w:cs="Times New Roman"/>
          <w:color w:val="150D19"/>
          <w:sz w:val="28"/>
          <w:szCs w:val="28"/>
        </w:rPr>
        <w:t>появляется в списке дополнитель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>ных элементов только в том случае</w:t>
      </w:r>
      <w:r w:rsidR="00407DCF">
        <w:rPr>
          <w:rFonts w:ascii="Times New Roman" w:hAnsi="Times New Roman" w:cs="Times New Roman"/>
          <w:color w:val="150D19"/>
          <w:sz w:val="28"/>
          <w:szCs w:val="28"/>
        </w:rPr>
        <w:t>, если при проектировании цилин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>дрической шестерни было указано, что зубья имеют затыловку.</w:t>
      </w:r>
    </w:p>
    <w:p w:rsidR="007F5B3A" w:rsidRPr="007F5B3A" w:rsidRDefault="007F5B3A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В группе команд </w:t>
      </w:r>
      <w:r w:rsidR="00407DCF">
        <w:rPr>
          <w:rFonts w:ascii="Times New Roman" w:hAnsi="Times New Roman" w:cs="Times New Roman"/>
          <w:b/>
          <w:color w:val="150D19"/>
          <w:sz w:val="28"/>
          <w:szCs w:val="28"/>
        </w:rPr>
        <w:t>располо</w:t>
      </w:r>
      <w:r w:rsidRPr="00407DCF">
        <w:rPr>
          <w:rFonts w:ascii="Times New Roman" w:hAnsi="Times New Roman" w:cs="Times New Roman"/>
          <w:b/>
          <w:color w:val="150D19"/>
          <w:sz w:val="28"/>
          <w:szCs w:val="28"/>
        </w:rPr>
        <w:t>жение</w:t>
      </w:r>
      <w:r w:rsidR="00407DCF">
        <w:rPr>
          <w:rFonts w:ascii="Times New Roman" w:hAnsi="Times New Roman" w:cs="Times New Roman"/>
          <w:color w:val="150D19"/>
          <w:sz w:val="28"/>
          <w:szCs w:val="28"/>
        </w:rPr>
        <w:t xml:space="preserve"> (рис. 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>14) отмечен вариант расположения затыловки (он был задан при конструировании ше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softHyphen/>
        <w:t xml:space="preserve">стерни) - </w:t>
      </w:r>
      <w:r w:rsidRPr="00407DCF">
        <w:rPr>
          <w:rFonts w:ascii="Times New Roman" w:hAnsi="Times New Roman" w:cs="Times New Roman"/>
          <w:b/>
          <w:color w:val="150D19"/>
          <w:sz w:val="28"/>
          <w:szCs w:val="28"/>
        </w:rPr>
        <w:t>слева</w:t>
      </w:r>
      <w:r w:rsidR="00407DCF" w:rsidRPr="00407DCF">
        <w:rPr>
          <w:rFonts w:ascii="Times New Roman" w:hAnsi="Times New Roman" w:cs="Times New Roman"/>
          <w:b/>
          <w:color w:val="150D19"/>
          <w:sz w:val="28"/>
          <w:szCs w:val="28"/>
        </w:rPr>
        <w:t>,</w:t>
      </w:r>
      <w:r w:rsidRPr="00407DCF">
        <w:rPr>
          <w:rFonts w:ascii="Times New Roman" w:hAnsi="Times New Roman" w:cs="Times New Roman"/>
          <w:b/>
          <w:color w:val="150D19"/>
          <w:sz w:val="28"/>
          <w:szCs w:val="28"/>
        </w:rPr>
        <w:t xml:space="preserve"> справа</w:t>
      </w:r>
      <w:r w:rsidR="00407DCF" w:rsidRPr="00407DCF">
        <w:rPr>
          <w:rFonts w:ascii="Times New Roman" w:hAnsi="Times New Roman" w:cs="Times New Roman"/>
          <w:b/>
          <w:color w:val="150D19"/>
          <w:sz w:val="28"/>
          <w:szCs w:val="28"/>
        </w:rPr>
        <w:t>, с двух сторон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. На </w:t>
      </w:r>
      <w:r w:rsidR="00407DCF">
        <w:rPr>
          <w:rFonts w:ascii="Times New Roman" w:hAnsi="Times New Roman" w:cs="Times New Roman"/>
          <w:color w:val="150D19"/>
          <w:sz w:val="28"/>
          <w:szCs w:val="28"/>
        </w:rPr>
        <w:t>рисунке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 схематично показано, как </w:t>
      </w:r>
      <w:r w:rsidR="00407DCF">
        <w:rPr>
          <w:rFonts w:ascii="Times New Roman" w:hAnsi="Times New Roman" w:cs="Times New Roman"/>
          <w:color w:val="150D19"/>
          <w:sz w:val="28"/>
          <w:szCs w:val="28"/>
        </w:rPr>
        <w:t>будет выглядеть изображение про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>филя затыловки на чертеже. П</w:t>
      </w:r>
      <w:r w:rsidR="00407DCF">
        <w:rPr>
          <w:rFonts w:ascii="Times New Roman" w:hAnsi="Times New Roman" w:cs="Times New Roman"/>
          <w:color w:val="150D19"/>
          <w:sz w:val="28"/>
          <w:szCs w:val="28"/>
        </w:rPr>
        <w:t>ри этом отображается не расположение, а вариант отрисовки затыловки - полный или упрощенный.</w:t>
      </w:r>
    </w:p>
    <w:p w:rsidR="00407DCF" w:rsidRPr="007F5B3A" w:rsidRDefault="007F5B3A" w:rsidP="00407D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  <w:r w:rsidRPr="007F5B3A">
        <w:rPr>
          <w:rFonts w:ascii="Times New Roman" w:hAnsi="Times New Roman" w:cs="Times New Roman"/>
          <w:color w:val="150D19"/>
          <w:sz w:val="28"/>
          <w:szCs w:val="28"/>
        </w:rPr>
        <w:t>Е</w:t>
      </w:r>
      <w:r w:rsidR="00407DCF">
        <w:rPr>
          <w:rFonts w:ascii="Times New Roman" w:hAnsi="Times New Roman" w:cs="Times New Roman"/>
          <w:color w:val="150D19"/>
          <w:sz w:val="28"/>
          <w:szCs w:val="28"/>
        </w:rPr>
        <w:t>сли затыловка выполняется с двух сторон, на схеме будет пока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>зано изо</w:t>
      </w:r>
      <w:r w:rsidR="00407DCF">
        <w:rPr>
          <w:rFonts w:ascii="Times New Roman" w:hAnsi="Times New Roman" w:cs="Times New Roman"/>
          <w:color w:val="150D19"/>
          <w:sz w:val="28"/>
          <w:szCs w:val="28"/>
        </w:rPr>
        <w:t>бражение, соответствую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>щее отмеченному в данной группе расположению. Следует отметить</w:t>
      </w:r>
      <w:r w:rsidR="00407DCF" w:rsidRPr="00407DCF">
        <w:rPr>
          <w:rFonts w:ascii="Times New Roman" w:hAnsi="Times New Roman" w:cs="Times New Roman"/>
          <w:color w:val="150D19"/>
          <w:sz w:val="28"/>
          <w:szCs w:val="28"/>
        </w:rPr>
        <w:t xml:space="preserve"> </w:t>
      </w:r>
      <w:r w:rsidR="00407DCF" w:rsidRPr="007F5B3A">
        <w:rPr>
          <w:rFonts w:ascii="Times New Roman" w:hAnsi="Times New Roman" w:cs="Times New Roman"/>
          <w:color w:val="150D19"/>
          <w:sz w:val="28"/>
          <w:szCs w:val="28"/>
        </w:rPr>
        <w:t>то расположение затыловки, которое необходимо получить.</w:t>
      </w:r>
    </w:p>
    <w:p w:rsidR="00407DCF" w:rsidRDefault="00407DCF" w:rsidP="00407DCF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color w:val="150D19"/>
          <w:sz w:val="28"/>
          <w:szCs w:val="28"/>
        </w:rPr>
      </w:pPr>
      <w:r>
        <w:rPr>
          <w:rFonts w:ascii="Times New Roman" w:hAnsi="Times New Roman" w:cs="Times New Roman"/>
          <w:noProof/>
          <w:color w:val="150D19"/>
          <w:sz w:val="28"/>
          <w:szCs w:val="28"/>
          <w:lang w:eastAsia="ru-RU"/>
        </w:rPr>
        <w:lastRenderedPageBreak/>
        <w:drawing>
          <wp:inline distT="0" distB="0" distL="0" distR="0">
            <wp:extent cx="3360420" cy="3128645"/>
            <wp:effectExtent l="19050" t="0" r="0" b="0"/>
            <wp:docPr id="100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420" cy="312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DCF" w:rsidRDefault="007F5B3A" w:rsidP="00407DCF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color w:val="150D19"/>
          <w:sz w:val="28"/>
          <w:szCs w:val="28"/>
        </w:rPr>
      </w:pPr>
      <w:r w:rsidRPr="007F5B3A">
        <w:rPr>
          <w:rFonts w:ascii="Times New Roman" w:hAnsi="Times New Roman" w:cs="Times New Roman"/>
          <w:color w:val="150D19"/>
          <w:sz w:val="28"/>
          <w:szCs w:val="28"/>
        </w:rPr>
        <w:t>Рис</w:t>
      </w:r>
      <w:r w:rsidR="00407DCF">
        <w:rPr>
          <w:rFonts w:ascii="Times New Roman" w:hAnsi="Times New Roman" w:cs="Times New Roman"/>
          <w:color w:val="150D19"/>
          <w:sz w:val="28"/>
          <w:szCs w:val="28"/>
        </w:rPr>
        <w:t>унок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 14</w:t>
      </w:r>
      <w:r w:rsidR="00407DCF">
        <w:rPr>
          <w:rFonts w:ascii="Times New Roman" w:hAnsi="Times New Roman" w:cs="Times New Roman"/>
          <w:color w:val="150D19"/>
          <w:sz w:val="28"/>
          <w:szCs w:val="28"/>
        </w:rPr>
        <w:t xml:space="preserve"> -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 Команда профиль затыловки</w:t>
      </w:r>
    </w:p>
    <w:p w:rsidR="007F5B3A" w:rsidRPr="007F5B3A" w:rsidRDefault="007F5B3A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Опция </w:t>
      </w:r>
      <w:r w:rsidRPr="00EA0DC7">
        <w:rPr>
          <w:rFonts w:ascii="Times New Roman" w:hAnsi="Times New Roman" w:cs="Times New Roman"/>
          <w:b/>
          <w:color w:val="150D19"/>
          <w:sz w:val="28"/>
          <w:szCs w:val="28"/>
        </w:rPr>
        <w:t>масштаб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 позволяет выбрать масштаб изображения профиля за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softHyphen/>
        <w:t>тыловки на чертеже из стандартного ряда.</w:t>
      </w:r>
    </w:p>
    <w:p w:rsidR="007F5B3A" w:rsidRPr="007F5B3A" w:rsidRDefault="007F5B3A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  <w:r w:rsidRPr="007F5B3A">
        <w:rPr>
          <w:rFonts w:ascii="Times New Roman" w:hAnsi="Times New Roman" w:cs="Times New Roman"/>
          <w:color w:val="150D19"/>
          <w:sz w:val="28"/>
          <w:szCs w:val="28"/>
        </w:rPr>
        <w:t>Буквами необходимо указать обозначение сечения, на котором будет по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softHyphen/>
        <w:t>казан профиль затыловки.</w:t>
      </w:r>
    </w:p>
    <w:p w:rsidR="007F5B3A" w:rsidRPr="007F5B3A" w:rsidRDefault="007F5B3A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Опция </w:t>
      </w:r>
      <w:r w:rsidRPr="00EA0DC7">
        <w:rPr>
          <w:rFonts w:ascii="Times New Roman" w:hAnsi="Times New Roman" w:cs="Times New Roman"/>
          <w:b/>
          <w:color w:val="150D19"/>
          <w:sz w:val="28"/>
          <w:szCs w:val="28"/>
        </w:rPr>
        <w:t>штриховка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 позволяет выполнить чертеж профиля затыловки с отрисовкой штриховки.</w:t>
      </w:r>
    </w:p>
    <w:p w:rsidR="007F5B3A" w:rsidRPr="007F5B3A" w:rsidRDefault="007F5B3A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Опция </w:t>
      </w:r>
      <w:r w:rsidRPr="00EA0DC7">
        <w:rPr>
          <w:rFonts w:ascii="Times New Roman" w:hAnsi="Times New Roman" w:cs="Times New Roman"/>
          <w:b/>
          <w:color w:val="150D19"/>
          <w:sz w:val="28"/>
          <w:szCs w:val="28"/>
        </w:rPr>
        <w:t>размеры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 позволяет выполнить чертеж профиля с простановкой размеров.</w:t>
      </w:r>
    </w:p>
    <w:p w:rsidR="00EA0DC7" w:rsidRDefault="007F5B3A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  <w:r w:rsidRPr="007F5B3A">
        <w:rPr>
          <w:rFonts w:ascii="Times New Roman" w:hAnsi="Times New Roman" w:cs="Times New Roman"/>
          <w:color w:val="150D19"/>
          <w:sz w:val="28"/>
          <w:szCs w:val="28"/>
        </w:rPr>
        <w:t>Для отрисовки штриховки и простановки размеров необходимо вклю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softHyphen/>
        <w:t>чить данные опции.</w:t>
      </w:r>
    </w:p>
    <w:p w:rsidR="00EA0DC7" w:rsidRDefault="00EA0DC7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</w:p>
    <w:p w:rsidR="00EA0DC7" w:rsidRPr="00401DDC" w:rsidRDefault="00EA0DC7" w:rsidP="00401DDC">
      <w:pPr>
        <w:pStyle w:val="1"/>
        <w:spacing w:before="0"/>
        <w:ind w:firstLine="709"/>
        <w:jc w:val="both"/>
        <w:rPr>
          <w:rFonts w:ascii="Times New Roman" w:hAnsi="Times New Roman" w:cs="Times New Roman"/>
          <w:color w:val="130C17"/>
        </w:rPr>
      </w:pPr>
      <w:bookmarkStart w:id="10" w:name="_Toc55759380"/>
      <w:r w:rsidRPr="00401DDC">
        <w:rPr>
          <w:rFonts w:ascii="Times New Roman" w:hAnsi="Times New Roman" w:cs="Times New Roman"/>
          <w:color w:val="130C17"/>
        </w:rPr>
        <w:t>3.4</w:t>
      </w:r>
      <w:r w:rsidR="007F5B3A" w:rsidRPr="00401DDC">
        <w:rPr>
          <w:rFonts w:ascii="Times New Roman" w:hAnsi="Times New Roman" w:cs="Times New Roman"/>
          <w:color w:val="130C17"/>
        </w:rPr>
        <w:t xml:space="preserve"> Полный профиль шестерни</w:t>
      </w:r>
      <w:bookmarkEnd w:id="10"/>
      <w:r w:rsidR="007F5B3A" w:rsidRPr="00401DDC">
        <w:rPr>
          <w:rFonts w:ascii="Times New Roman" w:hAnsi="Times New Roman" w:cs="Times New Roman"/>
          <w:color w:val="130C17"/>
        </w:rPr>
        <w:t xml:space="preserve"> </w:t>
      </w:r>
    </w:p>
    <w:p w:rsidR="00EA0DC7" w:rsidRDefault="00EA0DC7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</w:p>
    <w:p w:rsidR="007F5B3A" w:rsidRPr="007F5B3A" w:rsidRDefault="007F5B3A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Команда </w:t>
      </w:r>
      <w:r w:rsidRPr="00EA0DC7">
        <w:rPr>
          <w:rFonts w:ascii="Times New Roman" w:hAnsi="Times New Roman" w:cs="Times New Roman"/>
          <w:b/>
          <w:color w:val="150D19"/>
          <w:sz w:val="28"/>
          <w:szCs w:val="28"/>
        </w:rPr>
        <w:t>полный профиль шестерни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 позволяет показать внешний кон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softHyphen/>
        <w:t>тур построенного зубчатого колеса (рис. 15).</w:t>
      </w:r>
    </w:p>
    <w:p w:rsidR="007F5B3A" w:rsidRPr="007F5B3A" w:rsidRDefault="007F5B3A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В опции </w:t>
      </w:r>
      <w:r w:rsidRPr="00EA0DC7">
        <w:rPr>
          <w:rFonts w:ascii="Times New Roman" w:hAnsi="Times New Roman" w:cs="Times New Roman"/>
          <w:b/>
          <w:color w:val="150D19"/>
          <w:sz w:val="28"/>
          <w:szCs w:val="28"/>
        </w:rPr>
        <w:t>масштаб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 выбирается масштаб изображения профиля цилин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softHyphen/>
        <w:t>дрической шестерни с внешними</w:t>
      </w:r>
      <w:r w:rsidR="00EA0DC7">
        <w:rPr>
          <w:rFonts w:ascii="Times New Roman" w:hAnsi="Times New Roman" w:cs="Times New Roman"/>
          <w:color w:val="150D19"/>
          <w:sz w:val="28"/>
          <w:szCs w:val="28"/>
        </w:rPr>
        <w:t xml:space="preserve"> эвольвентными зубьями на чертеже. Значения масштаба выбирают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ся из стандартного ряда. Чтобы увидеть результаты построения, не закрывая окно диалога, следует нажать кнопку </w:t>
      </w:r>
      <w:r w:rsidRPr="00EA0DC7">
        <w:rPr>
          <w:rFonts w:ascii="Times New Roman" w:hAnsi="Times New Roman" w:cs="Times New Roman"/>
          <w:b/>
          <w:color w:val="150D19"/>
          <w:sz w:val="28"/>
          <w:szCs w:val="28"/>
        </w:rPr>
        <w:t>ПРИМЕНИТЬ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>.</w:t>
      </w:r>
    </w:p>
    <w:p w:rsidR="007F5B3A" w:rsidRPr="007F5B3A" w:rsidRDefault="007F5B3A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После задания параметров следует нажать кнопку </w:t>
      </w:r>
      <w:r w:rsidRPr="00EA0DC7">
        <w:rPr>
          <w:rFonts w:ascii="Times New Roman" w:hAnsi="Times New Roman" w:cs="Times New Roman"/>
          <w:b/>
          <w:color w:val="150D19"/>
          <w:sz w:val="28"/>
          <w:szCs w:val="28"/>
        </w:rPr>
        <w:t>ОК</w:t>
      </w:r>
      <w:r w:rsidR="00EA0DC7">
        <w:rPr>
          <w:rFonts w:ascii="Times New Roman" w:hAnsi="Times New Roman" w:cs="Times New Roman"/>
          <w:color w:val="150D19"/>
          <w:sz w:val="28"/>
          <w:szCs w:val="28"/>
        </w:rPr>
        <w:t>. Для завершения диалога без сохранения вне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сенных изменений необходимо нажать кнопку </w:t>
      </w:r>
      <w:r w:rsidRPr="00EA0DC7">
        <w:rPr>
          <w:rFonts w:ascii="Times New Roman" w:hAnsi="Times New Roman" w:cs="Times New Roman"/>
          <w:b/>
          <w:color w:val="150D19"/>
          <w:sz w:val="28"/>
          <w:szCs w:val="28"/>
        </w:rPr>
        <w:t>ОТМЕНА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>.</w:t>
      </w:r>
    </w:p>
    <w:p w:rsidR="00EA0DC7" w:rsidRDefault="00EA0DC7" w:rsidP="00EA0DC7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color w:val="150D19"/>
          <w:sz w:val="28"/>
          <w:szCs w:val="28"/>
        </w:rPr>
      </w:pPr>
      <w:r>
        <w:rPr>
          <w:rFonts w:ascii="Times New Roman" w:hAnsi="Times New Roman" w:cs="Times New Roman"/>
          <w:noProof/>
          <w:color w:val="150D19"/>
          <w:sz w:val="28"/>
          <w:szCs w:val="28"/>
          <w:lang w:eastAsia="ru-RU"/>
        </w:rPr>
        <w:lastRenderedPageBreak/>
        <w:drawing>
          <wp:inline distT="0" distB="0" distL="0" distR="0">
            <wp:extent cx="3216910" cy="1795780"/>
            <wp:effectExtent l="19050" t="0" r="2540" b="0"/>
            <wp:docPr id="101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910" cy="179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B3A" w:rsidRPr="007F5B3A" w:rsidRDefault="00EA0DC7" w:rsidP="00EA0DC7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color w:val="150D19"/>
          <w:sz w:val="28"/>
          <w:szCs w:val="28"/>
        </w:rPr>
      </w:pPr>
      <w:r>
        <w:rPr>
          <w:rFonts w:ascii="Times New Roman" w:hAnsi="Times New Roman" w:cs="Times New Roman"/>
          <w:color w:val="150D19"/>
          <w:sz w:val="28"/>
          <w:szCs w:val="28"/>
        </w:rPr>
        <w:t xml:space="preserve">Рисунок </w:t>
      </w:r>
      <w:r w:rsidR="007F5B3A" w:rsidRPr="007F5B3A">
        <w:rPr>
          <w:rFonts w:ascii="Times New Roman" w:hAnsi="Times New Roman" w:cs="Times New Roman"/>
          <w:color w:val="150D19"/>
          <w:sz w:val="28"/>
          <w:szCs w:val="28"/>
        </w:rPr>
        <w:t>15</w:t>
      </w:r>
      <w:r>
        <w:rPr>
          <w:rFonts w:ascii="Times New Roman" w:hAnsi="Times New Roman" w:cs="Times New Roman"/>
          <w:color w:val="150D19"/>
          <w:sz w:val="28"/>
          <w:szCs w:val="28"/>
        </w:rPr>
        <w:t xml:space="preserve"> -</w:t>
      </w:r>
      <w:r w:rsidR="007F5B3A"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 Команда полный профиль внешних эвольвентных зубьев</w:t>
      </w:r>
    </w:p>
    <w:p w:rsidR="00EA0DC7" w:rsidRDefault="00EA0DC7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</w:p>
    <w:p w:rsidR="007F5B3A" w:rsidRPr="00401DDC" w:rsidRDefault="00EA0DC7" w:rsidP="00401DDC">
      <w:pPr>
        <w:pStyle w:val="1"/>
        <w:spacing w:before="0"/>
        <w:ind w:firstLine="709"/>
        <w:jc w:val="both"/>
        <w:rPr>
          <w:rFonts w:ascii="Times New Roman" w:hAnsi="Times New Roman" w:cs="Times New Roman"/>
          <w:color w:val="130C17"/>
        </w:rPr>
      </w:pPr>
      <w:bookmarkStart w:id="11" w:name="_Toc55759381"/>
      <w:r w:rsidRPr="00401DDC">
        <w:rPr>
          <w:rFonts w:ascii="Times New Roman" w:hAnsi="Times New Roman" w:cs="Times New Roman"/>
          <w:color w:val="130C17"/>
        </w:rPr>
        <w:t>3.5</w:t>
      </w:r>
      <w:r w:rsidR="007F5B3A" w:rsidRPr="00401DDC">
        <w:rPr>
          <w:rFonts w:ascii="Times New Roman" w:hAnsi="Times New Roman" w:cs="Times New Roman"/>
          <w:color w:val="130C17"/>
        </w:rPr>
        <w:t xml:space="preserve"> </w:t>
      </w:r>
      <w:r w:rsidR="00B24CB3" w:rsidRPr="00401DDC">
        <w:rPr>
          <w:rFonts w:ascii="Times New Roman" w:hAnsi="Times New Roman" w:cs="Times New Roman"/>
          <w:color w:val="130C17"/>
        </w:rPr>
        <w:t>Вырезы по круговому массиву</w:t>
      </w:r>
      <w:bookmarkEnd w:id="11"/>
    </w:p>
    <w:p w:rsidR="00EA0DC7" w:rsidRPr="007F5B3A" w:rsidRDefault="00EA0DC7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  <w:bookmarkStart w:id="12" w:name="_GoBack"/>
      <w:bookmarkEnd w:id="12"/>
    </w:p>
    <w:p w:rsidR="007F5B3A" w:rsidRPr="007F5B3A" w:rsidRDefault="007F5B3A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  <w:r w:rsidRPr="007F5B3A">
        <w:rPr>
          <w:rFonts w:ascii="Times New Roman" w:hAnsi="Times New Roman" w:cs="Times New Roman"/>
          <w:color w:val="150D19"/>
          <w:sz w:val="28"/>
          <w:szCs w:val="28"/>
        </w:rPr>
        <w:t>Кома</w:t>
      </w:r>
      <w:r w:rsidR="00EA0DC7">
        <w:rPr>
          <w:rFonts w:ascii="Times New Roman" w:hAnsi="Times New Roman" w:cs="Times New Roman"/>
          <w:color w:val="150D19"/>
          <w:sz w:val="28"/>
          <w:szCs w:val="28"/>
        </w:rPr>
        <w:t xml:space="preserve">нда </w:t>
      </w:r>
      <w:r w:rsidR="00B24CB3">
        <w:rPr>
          <w:rFonts w:ascii="Times New Roman" w:hAnsi="Times New Roman" w:cs="Times New Roman"/>
          <w:b/>
          <w:color w:val="150D19"/>
          <w:sz w:val="28"/>
          <w:szCs w:val="28"/>
        </w:rPr>
        <w:t>вырезы по круговому массиву</w:t>
      </w:r>
      <w:r w:rsidR="00B24CB3">
        <w:rPr>
          <w:rFonts w:ascii="Times New Roman" w:hAnsi="Times New Roman" w:cs="Times New Roman"/>
          <w:color w:val="150D19"/>
          <w:sz w:val="28"/>
          <w:szCs w:val="28"/>
        </w:rPr>
        <w:t xml:space="preserve"> </w:t>
      </w:r>
      <w:r w:rsidR="00EA0DC7">
        <w:rPr>
          <w:rFonts w:ascii="Times New Roman" w:hAnsi="Times New Roman" w:cs="Times New Roman"/>
          <w:color w:val="150D19"/>
          <w:sz w:val="28"/>
          <w:szCs w:val="28"/>
        </w:rPr>
        <w:t>(рис. 16) позволяет построить кольце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>вые отверстия, уменьшающие массу детали. При вып</w:t>
      </w:r>
      <w:r w:rsidR="00EA0DC7">
        <w:rPr>
          <w:rFonts w:ascii="Times New Roman" w:hAnsi="Times New Roman" w:cs="Times New Roman"/>
          <w:color w:val="150D19"/>
          <w:sz w:val="28"/>
          <w:szCs w:val="28"/>
        </w:rPr>
        <w:t>олнении команды зна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>чения радиуса расположени</w:t>
      </w:r>
      <w:r w:rsidR="00EA0DC7">
        <w:rPr>
          <w:rFonts w:ascii="Times New Roman" w:hAnsi="Times New Roman" w:cs="Times New Roman"/>
          <w:color w:val="150D19"/>
          <w:sz w:val="28"/>
          <w:szCs w:val="28"/>
        </w:rPr>
        <w:t>я центра отверстия и радиуса от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верстия вводятся вручную или </w:t>
      </w:r>
      <w:r w:rsidR="00EA0DC7">
        <w:rPr>
          <w:rFonts w:ascii="Times New Roman" w:hAnsi="Times New Roman" w:cs="Times New Roman"/>
          <w:color w:val="150D19"/>
          <w:sz w:val="28"/>
          <w:szCs w:val="28"/>
        </w:rPr>
        <w:t xml:space="preserve"> выбором из базы по стандарт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>ному ряду R40.</w:t>
      </w:r>
    </w:p>
    <w:p w:rsidR="00EA0DC7" w:rsidRDefault="007F5B3A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Количество отверстий вводится в одноимённое поле с </w:t>
      </w:r>
      <w:r w:rsidR="00EA0DC7">
        <w:rPr>
          <w:rFonts w:ascii="Times New Roman" w:hAnsi="Times New Roman" w:cs="Times New Roman"/>
          <w:color w:val="150D19"/>
          <w:sz w:val="28"/>
          <w:szCs w:val="28"/>
        </w:rPr>
        <w:t>клавиатуры, или рассчитывает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ся системой путём нажатия кнопки </w:t>
      </w:r>
    </w:p>
    <w:p w:rsidR="00EA0DC7" w:rsidRDefault="00B24CB3" w:rsidP="00B24CB3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color w:val="150D19"/>
          <w:sz w:val="28"/>
          <w:szCs w:val="28"/>
        </w:rPr>
      </w:pPr>
      <w:r>
        <w:rPr>
          <w:rFonts w:ascii="Times New Roman" w:hAnsi="Times New Roman" w:cs="Times New Roman"/>
          <w:noProof/>
          <w:color w:val="150D19"/>
          <w:sz w:val="28"/>
          <w:szCs w:val="28"/>
          <w:lang w:eastAsia="ru-RU"/>
        </w:rPr>
        <w:drawing>
          <wp:inline distT="0" distB="0" distL="0" distR="0">
            <wp:extent cx="3543954" cy="3260993"/>
            <wp:effectExtent l="19050" t="0" r="0" b="0"/>
            <wp:docPr id="103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8971" cy="3265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DC7" w:rsidRPr="007F5B3A" w:rsidRDefault="00EA0DC7" w:rsidP="00B24CB3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color w:val="150D19"/>
          <w:sz w:val="28"/>
          <w:szCs w:val="28"/>
        </w:rPr>
      </w:pPr>
      <w:r>
        <w:rPr>
          <w:rFonts w:ascii="Times New Roman" w:hAnsi="Times New Roman" w:cs="Times New Roman"/>
          <w:color w:val="150D19"/>
          <w:sz w:val="28"/>
          <w:szCs w:val="28"/>
        </w:rPr>
        <w:t xml:space="preserve">Рисунок 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>1</w:t>
      </w:r>
      <w:r>
        <w:rPr>
          <w:rFonts w:ascii="Times New Roman" w:hAnsi="Times New Roman" w:cs="Times New Roman"/>
          <w:color w:val="150D19"/>
          <w:sz w:val="28"/>
          <w:szCs w:val="28"/>
        </w:rPr>
        <w:t>6 -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 Команда </w:t>
      </w:r>
      <w:r>
        <w:rPr>
          <w:rFonts w:ascii="Times New Roman" w:hAnsi="Times New Roman" w:cs="Times New Roman"/>
          <w:color w:val="150D19"/>
          <w:sz w:val="28"/>
          <w:szCs w:val="28"/>
        </w:rPr>
        <w:t>кольцевые отверстия</w:t>
      </w:r>
    </w:p>
    <w:p w:rsidR="00EA0DC7" w:rsidRDefault="00EA0DC7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</w:p>
    <w:p w:rsidR="00B24CB3" w:rsidRPr="00401DDC" w:rsidRDefault="00B24CB3" w:rsidP="00401DDC">
      <w:pPr>
        <w:pStyle w:val="1"/>
        <w:spacing w:before="0"/>
        <w:ind w:firstLine="709"/>
        <w:jc w:val="both"/>
        <w:rPr>
          <w:rFonts w:ascii="Times New Roman" w:hAnsi="Times New Roman" w:cs="Times New Roman"/>
          <w:color w:val="130C17"/>
        </w:rPr>
      </w:pPr>
      <w:bookmarkStart w:id="13" w:name="_Toc55759382"/>
      <w:r w:rsidRPr="00401DDC">
        <w:rPr>
          <w:rFonts w:ascii="Times New Roman" w:hAnsi="Times New Roman" w:cs="Times New Roman"/>
          <w:color w:val="130C17"/>
        </w:rPr>
        <w:t>3.</w:t>
      </w:r>
      <w:r w:rsidR="00B25443">
        <w:rPr>
          <w:rFonts w:ascii="Times New Roman" w:hAnsi="Times New Roman" w:cs="Times New Roman"/>
          <w:color w:val="130C17"/>
        </w:rPr>
        <w:t>6</w:t>
      </w:r>
      <w:r w:rsidRPr="00401DDC">
        <w:rPr>
          <w:rFonts w:ascii="Times New Roman" w:hAnsi="Times New Roman" w:cs="Times New Roman"/>
          <w:color w:val="130C17"/>
        </w:rPr>
        <w:t xml:space="preserve"> Кольцевой паз</w:t>
      </w:r>
      <w:bookmarkEnd w:id="13"/>
    </w:p>
    <w:p w:rsidR="00B24CB3" w:rsidRDefault="00B24CB3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</w:p>
    <w:p w:rsidR="00B24CB3" w:rsidRPr="007F5B3A" w:rsidRDefault="00B24CB3" w:rsidP="00B24CB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  <w:r w:rsidRPr="007F5B3A">
        <w:rPr>
          <w:rFonts w:ascii="Times New Roman" w:hAnsi="Times New Roman" w:cs="Times New Roman"/>
          <w:color w:val="150D19"/>
          <w:sz w:val="28"/>
          <w:szCs w:val="28"/>
        </w:rPr>
        <w:t>Кома</w:t>
      </w:r>
      <w:r>
        <w:rPr>
          <w:rFonts w:ascii="Times New Roman" w:hAnsi="Times New Roman" w:cs="Times New Roman"/>
          <w:color w:val="150D19"/>
          <w:sz w:val="28"/>
          <w:szCs w:val="28"/>
        </w:rPr>
        <w:t xml:space="preserve">нда </w:t>
      </w:r>
      <w:r>
        <w:rPr>
          <w:rFonts w:ascii="Times New Roman" w:hAnsi="Times New Roman" w:cs="Times New Roman"/>
          <w:b/>
          <w:color w:val="150D19"/>
          <w:sz w:val="28"/>
          <w:szCs w:val="28"/>
        </w:rPr>
        <w:t>кольцевой паз</w:t>
      </w:r>
      <w:r>
        <w:rPr>
          <w:rFonts w:ascii="Times New Roman" w:hAnsi="Times New Roman" w:cs="Times New Roman"/>
          <w:color w:val="150D19"/>
          <w:sz w:val="28"/>
          <w:szCs w:val="28"/>
        </w:rPr>
        <w:t xml:space="preserve"> (рис. 17) позволяет построить кольце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вые </w:t>
      </w:r>
      <w:r>
        <w:rPr>
          <w:rFonts w:ascii="Times New Roman" w:hAnsi="Times New Roman" w:cs="Times New Roman"/>
          <w:color w:val="150D19"/>
          <w:sz w:val="28"/>
          <w:szCs w:val="28"/>
        </w:rPr>
        <w:t>пазы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>, уменьшающие массу детали. При вып</w:t>
      </w:r>
      <w:r>
        <w:rPr>
          <w:rFonts w:ascii="Times New Roman" w:hAnsi="Times New Roman" w:cs="Times New Roman"/>
          <w:color w:val="150D19"/>
          <w:sz w:val="28"/>
          <w:szCs w:val="28"/>
        </w:rPr>
        <w:t>олнении команды зна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чения </w:t>
      </w:r>
      <w:r>
        <w:rPr>
          <w:rFonts w:ascii="Times New Roman" w:hAnsi="Times New Roman" w:cs="Times New Roman"/>
          <w:color w:val="150D19"/>
          <w:sz w:val="28"/>
          <w:szCs w:val="28"/>
        </w:rPr>
        <w:t>диаметров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 расположени</w:t>
      </w:r>
      <w:r>
        <w:rPr>
          <w:rFonts w:ascii="Times New Roman" w:hAnsi="Times New Roman" w:cs="Times New Roman"/>
          <w:color w:val="150D19"/>
          <w:sz w:val="28"/>
          <w:szCs w:val="28"/>
        </w:rPr>
        <w:t>я пазов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 вводятся вручную или </w:t>
      </w:r>
      <w:r>
        <w:rPr>
          <w:rFonts w:ascii="Times New Roman" w:hAnsi="Times New Roman" w:cs="Times New Roman"/>
          <w:color w:val="150D19"/>
          <w:sz w:val="28"/>
          <w:szCs w:val="28"/>
        </w:rPr>
        <w:t xml:space="preserve"> выбором из базы по </w:t>
      </w:r>
      <w:r>
        <w:rPr>
          <w:rFonts w:ascii="Times New Roman" w:hAnsi="Times New Roman" w:cs="Times New Roman"/>
          <w:color w:val="150D19"/>
          <w:sz w:val="28"/>
          <w:szCs w:val="28"/>
        </w:rPr>
        <w:lastRenderedPageBreak/>
        <w:t>стандарт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>ному ряду R40.</w:t>
      </w:r>
      <w:r>
        <w:rPr>
          <w:rFonts w:ascii="Times New Roman" w:hAnsi="Times New Roman" w:cs="Times New Roman"/>
          <w:color w:val="150D19"/>
          <w:sz w:val="28"/>
          <w:szCs w:val="28"/>
        </w:rPr>
        <w:t xml:space="preserve"> При симетричности пазов необходимо поставить галочку </w:t>
      </w:r>
      <w:r w:rsidRPr="00B24CB3">
        <w:rPr>
          <w:rFonts w:ascii="Times New Roman" w:hAnsi="Times New Roman" w:cs="Times New Roman"/>
          <w:b/>
          <w:color w:val="150D19"/>
          <w:sz w:val="28"/>
          <w:szCs w:val="28"/>
        </w:rPr>
        <w:t>все размеры как справа</w:t>
      </w:r>
      <w:r>
        <w:rPr>
          <w:rFonts w:ascii="Times New Roman" w:hAnsi="Times New Roman" w:cs="Times New Roman"/>
          <w:b/>
          <w:color w:val="150D19"/>
          <w:sz w:val="28"/>
          <w:szCs w:val="28"/>
        </w:rPr>
        <w:t>.</w:t>
      </w:r>
    </w:p>
    <w:p w:rsidR="00B24CB3" w:rsidRDefault="00B24CB3" w:rsidP="00B24CB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150D19"/>
          <w:sz w:val="28"/>
          <w:szCs w:val="28"/>
        </w:rPr>
      </w:pPr>
      <w:r>
        <w:rPr>
          <w:rFonts w:ascii="Times New Roman" w:hAnsi="Times New Roman" w:cs="Times New Roman"/>
          <w:noProof/>
          <w:color w:val="150D19"/>
          <w:sz w:val="28"/>
          <w:szCs w:val="28"/>
          <w:lang w:eastAsia="ru-RU"/>
        </w:rPr>
        <w:drawing>
          <wp:inline distT="0" distB="0" distL="0" distR="0">
            <wp:extent cx="3065327" cy="3580482"/>
            <wp:effectExtent l="19050" t="0" r="1723" b="0"/>
            <wp:docPr id="102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856" cy="3582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4CB3" w:rsidRPr="007F5B3A" w:rsidRDefault="00B24CB3" w:rsidP="00B24CB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150D19"/>
          <w:sz w:val="28"/>
          <w:szCs w:val="28"/>
        </w:rPr>
      </w:pPr>
      <w:r>
        <w:rPr>
          <w:rFonts w:ascii="Times New Roman" w:hAnsi="Times New Roman" w:cs="Times New Roman"/>
          <w:color w:val="150D19"/>
          <w:sz w:val="28"/>
          <w:szCs w:val="28"/>
        </w:rPr>
        <w:t xml:space="preserve">Рисунок 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>1</w:t>
      </w:r>
      <w:r>
        <w:rPr>
          <w:rFonts w:ascii="Times New Roman" w:hAnsi="Times New Roman" w:cs="Times New Roman"/>
          <w:color w:val="150D19"/>
          <w:sz w:val="28"/>
          <w:szCs w:val="28"/>
        </w:rPr>
        <w:t>7 -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 Команда </w:t>
      </w:r>
      <w:r>
        <w:rPr>
          <w:rFonts w:ascii="Times New Roman" w:hAnsi="Times New Roman" w:cs="Times New Roman"/>
          <w:color w:val="150D19"/>
          <w:sz w:val="28"/>
          <w:szCs w:val="28"/>
        </w:rPr>
        <w:t>кольцевой паз</w:t>
      </w:r>
    </w:p>
    <w:p w:rsidR="00B24CB3" w:rsidRDefault="00B24CB3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</w:p>
    <w:p w:rsidR="00EA0DC7" w:rsidRPr="00401DDC" w:rsidRDefault="00401DDC" w:rsidP="00401DDC">
      <w:pPr>
        <w:pStyle w:val="1"/>
        <w:spacing w:before="0"/>
        <w:ind w:firstLine="709"/>
        <w:jc w:val="both"/>
        <w:rPr>
          <w:rFonts w:ascii="Times New Roman" w:hAnsi="Times New Roman" w:cs="Times New Roman"/>
          <w:color w:val="130C17"/>
        </w:rPr>
      </w:pPr>
      <w:bookmarkStart w:id="14" w:name="_Toc55759383"/>
      <w:r>
        <w:rPr>
          <w:rFonts w:ascii="Times New Roman" w:hAnsi="Times New Roman" w:cs="Times New Roman"/>
          <w:color w:val="130C17"/>
        </w:rPr>
        <w:t xml:space="preserve">4 </w:t>
      </w:r>
      <w:r w:rsidR="002E7535" w:rsidRPr="00401DDC">
        <w:rPr>
          <w:rFonts w:ascii="Times New Roman" w:hAnsi="Times New Roman" w:cs="Times New Roman"/>
          <w:color w:val="130C17"/>
        </w:rPr>
        <w:t>Самостоятельная работа</w:t>
      </w:r>
      <w:bookmarkEnd w:id="14"/>
    </w:p>
    <w:p w:rsidR="002E7535" w:rsidRDefault="002E7535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</w:p>
    <w:p w:rsidR="002E7535" w:rsidRPr="002E7535" w:rsidRDefault="002E7535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color w:val="150D19"/>
          <w:sz w:val="28"/>
          <w:szCs w:val="28"/>
        </w:rPr>
      </w:pPr>
      <w:r w:rsidRPr="002E7535">
        <w:rPr>
          <w:rFonts w:ascii="Times New Roman" w:hAnsi="Times New Roman" w:cs="Times New Roman"/>
          <w:b/>
          <w:color w:val="150D19"/>
          <w:sz w:val="28"/>
          <w:szCs w:val="28"/>
        </w:rPr>
        <w:t>Часть 1.</w:t>
      </w:r>
    </w:p>
    <w:p w:rsidR="002E7535" w:rsidRDefault="007F5B3A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1. На листе формата АЗ (горизонтальный) создайте модель в разрезе. </w:t>
      </w:r>
    </w:p>
    <w:p w:rsidR="007F5B3A" w:rsidRPr="007F5B3A" w:rsidRDefault="007F5B3A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2. Выполните геометрический расчет цилиндрической зубчатой передачи внешнего зацепления по коэффициенту смещения: число зубьев </w:t>
      </w:r>
      <w:r w:rsidR="002E7535">
        <w:rPr>
          <w:rFonts w:ascii="Times New Roman" w:hAnsi="Times New Roman" w:cs="Times New Roman"/>
          <w:color w:val="150D19"/>
          <w:sz w:val="28"/>
          <w:szCs w:val="28"/>
          <w:lang w:val="en-US"/>
        </w:rPr>
        <w:t>z</w:t>
      </w:r>
      <w:r w:rsidR="002E7535" w:rsidRPr="002E7535">
        <w:rPr>
          <w:rFonts w:ascii="Times New Roman" w:hAnsi="Times New Roman" w:cs="Times New Roman"/>
          <w:color w:val="150D19"/>
          <w:sz w:val="28"/>
          <w:szCs w:val="28"/>
          <w:vertAlign w:val="subscript"/>
        </w:rPr>
        <w:t>1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=22, </w:t>
      </w:r>
      <w:r w:rsidR="002E7535">
        <w:rPr>
          <w:rFonts w:ascii="Times New Roman" w:hAnsi="Times New Roman" w:cs="Times New Roman"/>
          <w:color w:val="150D19"/>
          <w:sz w:val="28"/>
          <w:szCs w:val="28"/>
          <w:lang w:val="en-US"/>
        </w:rPr>
        <w:t>z</w:t>
      </w:r>
      <w:r w:rsidRPr="002E7535">
        <w:rPr>
          <w:rFonts w:ascii="Times New Roman" w:hAnsi="Times New Roman" w:cs="Times New Roman"/>
          <w:color w:val="150D19"/>
          <w:sz w:val="28"/>
          <w:szCs w:val="28"/>
          <w:vertAlign w:val="subscript"/>
        </w:rPr>
        <w:t>2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>=55; модуль m=3,00 мм; угол наклона зубьев р=12°30'; ширина венца шестерни b</w:t>
      </w:r>
      <w:r w:rsidR="002E7535" w:rsidRPr="002E7535">
        <w:rPr>
          <w:rFonts w:ascii="Times New Roman" w:hAnsi="Times New Roman" w:cs="Times New Roman"/>
          <w:color w:val="150D19"/>
          <w:sz w:val="28"/>
          <w:szCs w:val="28"/>
          <w:vertAlign w:val="subscript"/>
        </w:rPr>
        <w:t>1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=35 мм, колеса </w:t>
      </w:r>
      <w:r w:rsidR="002E7535" w:rsidRPr="007F5B3A">
        <w:rPr>
          <w:rFonts w:ascii="Times New Roman" w:hAnsi="Times New Roman" w:cs="Times New Roman"/>
          <w:color w:val="150D19"/>
          <w:sz w:val="28"/>
          <w:szCs w:val="28"/>
        </w:rPr>
        <w:t>b</w:t>
      </w:r>
      <w:r w:rsidR="002E7535" w:rsidRPr="002E7535">
        <w:rPr>
          <w:rFonts w:ascii="Times New Roman" w:hAnsi="Times New Roman" w:cs="Times New Roman"/>
          <w:color w:val="150D19"/>
          <w:sz w:val="28"/>
          <w:szCs w:val="28"/>
          <w:vertAlign w:val="subscript"/>
        </w:rPr>
        <w:t>2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t>=30 мм; коэффициент смещения исходного контура 0; вид обработки - рейка; степень точности 9-С (страница 2).</w:t>
      </w:r>
    </w:p>
    <w:p w:rsidR="002E7535" w:rsidRPr="00871786" w:rsidRDefault="007F5B3A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  <w:r w:rsidRPr="007F5B3A">
        <w:rPr>
          <w:rFonts w:ascii="Times New Roman" w:hAnsi="Times New Roman" w:cs="Times New Roman"/>
          <w:color w:val="150D19"/>
          <w:sz w:val="28"/>
          <w:szCs w:val="28"/>
        </w:rPr>
        <w:t>Примечание: при выборе диаметра ролика для контроля параметров ка</w:t>
      </w:r>
      <w:r w:rsidRPr="007F5B3A">
        <w:rPr>
          <w:rFonts w:ascii="Times New Roman" w:hAnsi="Times New Roman" w:cs="Times New Roman"/>
          <w:color w:val="150D19"/>
          <w:sz w:val="28"/>
          <w:szCs w:val="28"/>
        </w:rPr>
        <w:softHyphen/>
        <w:t xml:space="preserve">чества зацепления использовать рекомендуемое значение. </w:t>
      </w:r>
    </w:p>
    <w:p w:rsidR="002E7535" w:rsidRDefault="00C14246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  <w:r>
        <w:rPr>
          <w:rFonts w:ascii="Times New Roman" w:hAnsi="Times New Roman" w:cs="Times New Roman"/>
          <w:color w:val="150D19"/>
          <w:sz w:val="28"/>
          <w:szCs w:val="28"/>
        </w:rPr>
        <w:t>3</w:t>
      </w:r>
      <w:r w:rsidR="007F5B3A" w:rsidRPr="007F5B3A">
        <w:rPr>
          <w:rFonts w:ascii="Times New Roman" w:hAnsi="Times New Roman" w:cs="Times New Roman"/>
          <w:color w:val="150D19"/>
          <w:sz w:val="28"/>
          <w:szCs w:val="28"/>
        </w:rPr>
        <w:t>. Постройте колесо с фасками слева и справа 2</w:t>
      </w:r>
      <w:r w:rsidR="002E7535">
        <w:rPr>
          <w:rFonts w:ascii="Times New Roman" w:hAnsi="Times New Roman" w:cs="Times New Roman"/>
          <w:color w:val="150D19"/>
          <w:sz w:val="28"/>
          <w:szCs w:val="28"/>
        </w:rPr>
        <w:t>×</w:t>
      </w:r>
      <w:r w:rsidR="007F5B3A" w:rsidRPr="007F5B3A">
        <w:rPr>
          <w:rFonts w:ascii="Times New Roman" w:hAnsi="Times New Roman" w:cs="Times New Roman"/>
          <w:color w:val="150D19"/>
          <w:sz w:val="28"/>
          <w:szCs w:val="28"/>
        </w:rPr>
        <w:t>45°</w:t>
      </w:r>
      <w:r w:rsidR="002E7535" w:rsidRPr="002E7535">
        <w:rPr>
          <w:rFonts w:ascii="Times New Roman" w:hAnsi="Times New Roman" w:cs="Times New Roman"/>
          <w:color w:val="150D19"/>
          <w:sz w:val="28"/>
          <w:szCs w:val="28"/>
        </w:rPr>
        <w:t xml:space="preserve"> </w:t>
      </w:r>
      <w:r w:rsidR="002E7535">
        <w:rPr>
          <w:rFonts w:ascii="Times New Roman" w:hAnsi="Times New Roman" w:cs="Times New Roman"/>
          <w:color w:val="150D19"/>
          <w:sz w:val="28"/>
          <w:szCs w:val="28"/>
        </w:rPr>
        <w:t>мм</w:t>
      </w:r>
      <w:r w:rsidR="007F5B3A"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 и</w:t>
      </w:r>
      <w:r w:rsidR="002E7535">
        <w:rPr>
          <w:rFonts w:ascii="Times New Roman" w:hAnsi="Times New Roman" w:cs="Times New Roman"/>
          <w:color w:val="150D19"/>
          <w:sz w:val="28"/>
          <w:szCs w:val="28"/>
        </w:rPr>
        <w:t xml:space="preserve"> указанием размеров (квалитет h1</w:t>
      </w:r>
      <w:r w:rsidR="007F5B3A"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2). </w:t>
      </w:r>
    </w:p>
    <w:p w:rsidR="002E7535" w:rsidRDefault="00C14246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  <w:r>
        <w:rPr>
          <w:rFonts w:ascii="Times New Roman" w:hAnsi="Times New Roman" w:cs="Times New Roman"/>
          <w:color w:val="150D19"/>
          <w:sz w:val="28"/>
          <w:szCs w:val="28"/>
        </w:rPr>
        <w:t>4</w:t>
      </w:r>
      <w:r w:rsidR="007F5B3A"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. В правый верхний угол листа вынесите таблицу параметров (тип контроля - по длине общей нормали, направление зуба - левое). </w:t>
      </w:r>
    </w:p>
    <w:p w:rsidR="002E7535" w:rsidRDefault="00C14246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  <w:r>
        <w:rPr>
          <w:rFonts w:ascii="Times New Roman" w:hAnsi="Times New Roman" w:cs="Times New Roman"/>
          <w:color w:val="150D19"/>
          <w:sz w:val="28"/>
          <w:szCs w:val="28"/>
        </w:rPr>
        <w:t>5</w:t>
      </w:r>
      <w:r w:rsidR="007F5B3A"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. Постройте профиль зубьев в масштабе 2:1 с указанием размеров и отрисовкой штриховки без указания поверхности, подвергающейся термообработке. Количество расчётных точек для построения принять по 5 </w:t>
      </w:r>
      <w:r w:rsidR="007F5B3A" w:rsidRPr="007F5B3A">
        <w:rPr>
          <w:rFonts w:ascii="Times New Roman" w:hAnsi="Times New Roman" w:cs="Times New Roman"/>
          <w:color w:val="150D19"/>
          <w:sz w:val="28"/>
          <w:szCs w:val="28"/>
        </w:rPr>
        <w:lastRenderedPageBreak/>
        <w:t xml:space="preserve">для рабочей поверхности зуба и переходной кривой. </w:t>
      </w:r>
      <w:r w:rsidR="002E7535">
        <w:rPr>
          <w:rFonts w:ascii="Times New Roman" w:hAnsi="Times New Roman" w:cs="Times New Roman"/>
          <w:color w:val="150D19"/>
          <w:sz w:val="28"/>
          <w:szCs w:val="28"/>
        </w:rPr>
        <w:t>Поместите профиль зубьев над ос</w:t>
      </w:r>
      <w:r w:rsidR="007F5B3A"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новной надписью. </w:t>
      </w:r>
    </w:p>
    <w:p w:rsidR="002E7535" w:rsidRDefault="00C14246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  <w:r>
        <w:rPr>
          <w:rFonts w:ascii="Times New Roman" w:hAnsi="Times New Roman" w:cs="Times New Roman"/>
          <w:color w:val="150D19"/>
          <w:sz w:val="28"/>
          <w:szCs w:val="28"/>
        </w:rPr>
        <w:t>6</w:t>
      </w:r>
      <w:r w:rsidR="007F5B3A"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. Постройте полный профиль шестерни в масштабе 1:2. </w:t>
      </w:r>
    </w:p>
    <w:p w:rsidR="009A70D8" w:rsidRDefault="00C14246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  <w:r>
        <w:rPr>
          <w:rFonts w:ascii="Times New Roman" w:hAnsi="Times New Roman" w:cs="Times New Roman"/>
          <w:color w:val="150D19"/>
          <w:sz w:val="28"/>
          <w:szCs w:val="28"/>
        </w:rPr>
        <w:t>7</w:t>
      </w:r>
      <w:r w:rsidR="007F5B3A" w:rsidRPr="007F5B3A">
        <w:rPr>
          <w:rFonts w:ascii="Times New Roman" w:hAnsi="Times New Roman" w:cs="Times New Roman"/>
          <w:color w:val="150D19"/>
          <w:sz w:val="28"/>
          <w:szCs w:val="28"/>
        </w:rPr>
        <w:t xml:space="preserve">. Для колеса постройте симметричные </w:t>
      </w:r>
      <w:r w:rsidR="002E7535">
        <w:rPr>
          <w:rFonts w:ascii="Times New Roman" w:hAnsi="Times New Roman" w:cs="Times New Roman"/>
          <w:color w:val="150D19"/>
          <w:sz w:val="28"/>
          <w:szCs w:val="28"/>
        </w:rPr>
        <w:t>кольцевые пазы типа 1 по следую</w:t>
      </w:r>
      <w:r w:rsidR="007F5B3A" w:rsidRPr="007F5B3A">
        <w:rPr>
          <w:rFonts w:ascii="Times New Roman" w:hAnsi="Times New Roman" w:cs="Times New Roman"/>
          <w:color w:val="150D19"/>
          <w:sz w:val="28"/>
          <w:szCs w:val="28"/>
        </w:rPr>
        <w:t>щим данным: D</w:t>
      </w:r>
      <w:r w:rsidR="002E7535" w:rsidRPr="00EE4D74">
        <w:rPr>
          <w:rFonts w:ascii="Times New Roman" w:hAnsi="Times New Roman" w:cs="Times New Roman"/>
          <w:color w:val="150D19"/>
          <w:sz w:val="28"/>
          <w:szCs w:val="28"/>
        </w:rPr>
        <w:t>1</w:t>
      </w:r>
      <w:r w:rsidR="007F5B3A" w:rsidRPr="007F5B3A">
        <w:rPr>
          <w:rFonts w:ascii="Times New Roman" w:hAnsi="Times New Roman" w:cs="Times New Roman"/>
          <w:color w:val="150D19"/>
          <w:sz w:val="28"/>
          <w:szCs w:val="28"/>
        </w:rPr>
        <w:t>=140 мм, D</w:t>
      </w:r>
      <w:r w:rsidR="007F5B3A" w:rsidRPr="00EE4D74">
        <w:rPr>
          <w:rFonts w:ascii="Times New Roman" w:hAnsi="Times New Roman" w:cs="Times New Roman"/>
          <w:color w:val="150D19"/>
          <w:sz w:val="28"/>
          <w:szCs w:val="28"/>
        </w:rPr>
        <w:t>2</w:t>
      </w:r>
      <w:r w:rsidR="007F5B3A" w:rsidRPr="007F5B3A">
        <w:rPr>
          <w:rFonts w:ascii="Times New Roman" w:hAnsi="Times New Roman" w:cs="Times New Roman"/>
          <w:color w:val="150D19"/>
          <w:sz w:val="28"/>
          <w:szCs w:val="28"/>
        </w:rPr>
        <w:t>=85 мм, В=10 мм, R</w:t>
      </w:r>
      <w:r w:rsidR="002E7535" w:rsidRPr="00EE4D74">
        <w:rPr>
          <w:rFonts w:ascii="Times New Roman" w:hAnsi="Times New Roman" w:cs="Times New Roman"/>
          <w:color w:val="150D19"/>
          <w:sz w:val="28"/>
          <w:szCs w:val="28"/>
        </w:rPr>
        <w:t>1</w:t>
      </w:r>
      <w:r w:rsidR="007F5B3A" w:rsidRPr="007F5B3A">
        <w:rPr>
          <w:rFonts w:ascii="Times New Roman" w:hAnsi="Times New Roman" w:cs="Times New Roman"/>
          <w:color w:val="150D19"/>
          <w:sz w:val="28"/>
          <w:szCs w:val="28"/>
        </w:rPr>
        <w:t>=R</w:t>
      </w:r>
      <w:r w:rsidR="007F5B3A" w:rsidRPr="00EE4D74">
        <w:rPr>
          <w:rFonts w:ascii="Times New Roman" w:hAnsi="Times New Roman" w:cs="Times New Roman"/>
          <w:color w:val="150D19"/>
          <w:sz w:val="28"/>
          <w:szCs w:val="28"/>
        </w:rPr>
        <w:t>2</w:t>
      </w:r>
      <w:r w:rsidR="007F5B3A" w:rsidRPr="007F5B3A">
        <w:rPr>
          <w:rFonts w:ascii="Times New Roman" w:hAnsi="Times New Roman" w:cs="Times New Roman"/>
          <w:color w:val="150D19"/>
          <w:sz w:val="28"/>
          <w:szCs w:val="28"/>
        </w:rPr>
        <w:t>=2 мм, сверху и снизу фаски 2</w:t>
      </w:r>
      <w:r w:rsidR="002E7535">
        <w:rPr>
          <w:rFonts w:ascii="Times New Roman" w:hAnsi="Times New Roman" w:cs="Times New Roman"/>
          <w:color w:val="150D19"/>
          <w:sz w:val="28"/>
          <w:szCs w:val="28"/>
        </w:rPr>
        <w:t>×</w:t>
      </w:r>
      <w:r w:rsidR="007F5B3A" w:rsidRPr="007F5B3A">
        <w:rPr>
          <w:rFonts w:ascii="Times New Roman" w:hAnsi="Times New Roman" w:cs="Times New Roman"/>
          <w:color w:val="150D19"/>
          <w:sz w:val="28"/>
          <w:szCs w:val="28"/>
        </w:rPr>
        <w:t>45°</w:t>
      </w:r>
      <w:r w:rsidR="002E7535">
        <w:rPr>
          <w:rFonts w:ascii="Times New Roman" w:hAnsi="Times New Roman" w:cs="Times New Roman"/>
          <w:color w:val="150D19"/>
          <w:sz w:val="28"/>
          <w:szCs w:val="28"/>
        </w:rPr>
        <w:t xml:space="preserve"> мм</w:t>
      </w:r>
      <w:r w:rsidR="007F5B3A" w:rsidRPr="007F5B3A">
        <w:rPr>
          <w:rFonts w:ascii="Times New Roman" w:hAnsi="Times New Roman" w:cs="Times New Roman"/>
          <w:color w:val="150D19"/>
          <w:sz w:val="28"/>
          <w:szCs w:val="28"/>
        </w:rPr>
        <w:t>.</w:t>
      </w:r>
    </w:p>
    <w:p w:rsidR="00EE4D74" w:rsidRDefault="00C14246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  <w:r>
        <w:rPr>
          <w:rFonts w:ascii="Times New Roman" w:hAnsi="Times New Roman" w:cs="Times New Roman"/>
          <w:color w:val="150D19"/>
          <w:sz w:val="28"/>
          <w:szCs w:val="28"/>
        </w:rPr>
        <w:t>8</w:t>
      </w:r>
      <w:r w:rsidR="002E7535" w:rsidRPr="00EE4D74">
        <w:rPr>
          <w:rFonts w:ascii="Times New Roman" w:hAnsi="Times New Roman" w:cs="Times New Roman"/>
          <w:color w:val="150D19"/>
          <w:sz w:val="28"/>
          <w:szCs w:val="28"/>
        </w:rPr>
        <w:t xml:space="preserve">. Постройте отверстие под вал </w:t>
      </w:r>
      <w:r w:rsidR="00EE4D74" w:rsidRPr="00EE4D74">
        <w:rPr>
          <w:rFonts w:ascii="Times New Roman" w:hAnsi="Times New Roman" w:cs="Times New Roman"/>
          <w:color w:val="150D19"/>
          <w:sz w:val="28"/>
          <w:szCs w:val="28"/>
        </w:rPr>
        <w:t xml:space="preserve">диаметром </w:t>
      </w:r>
      <w:r w:rsidR="002E7535" w:rsidRPr="00EE4D74">
        <w:rPr>
          <w:rFonts w:ascii="Times New Roman" w:hAnsi="Times New Roman" w:cs="Times New Roman"/>
          <w:color w:val="150D19"/>
          <w:sz w:val="28"/>
          <w:szCs w:val="28"/>
        </w:rPr>
        <w:t>40 мм. Для этого на внутреннем контуре постройте цилиндрическую ступень соответствующего диаметра. Слева и справа отверстия под вал выполните фаски 1,5</w:t>
      </w:r>
      <w:r w:rsidR="00EE4D74">
        <w:rPr>
          <w:rFonts w:ascii="Times New Roman" w:hAnsi="Times New Roman" w:cs="Times New Roman"/>
          <w:color w:val="150D19"/>
          <w:sz w:val="28"/>
          <w:szCs w:val="28"/>
        </w:rPr>
        <w:t>×</w:t>
      </w:r>
      <w:r w:rsidR="002E7535" w:rsidRPr="00EE4D74">
        <w:rPr>
          <w:rFonts w:ascii="Times New Roman" w:hAnsi="Times New Roman" w:cs="Times New Roman"/>
          <w:color w:val="150D19"/>
          <w:sz w:val="28"/>
          <w:szCs w:val="28"/>
        </w:rPr>
        <w:t>45°</w:t>
      </w:r>
      <w:r w:rsidR="00EE4D74">
        <w:rPr>
          <w:rFonts w:ascii="Times New Roman" w:hAnsi="Times New Roman" w:cs="Times New Roman"/>
          <w:color w:val="150D19"/>
          <w:sz w:val="28"/>
          <w:szCs w:val="28"/>
        </w:rPr>
        <w:t xml:space="preserve"> мм</w:t>
      </w:r>
      <w:r w:rsidR="002E7535" w:rsidRPr="00EE4D74">
        <w:rPr>
          <w:rFonts w:ascii="Times New Roman" w:hAnsi="Times New Roman" w:cs="Times New Roman"/>
          <w:color w:val="150D19"/>
          <w:sz w:val="28"/>
          <w:szCs w:val="28"/>
        </w:rPr>
        <w:t xml:space="preserve">. </w:t>
      </w:r>
    </w:p>
    <w:p w:rsidR="00EE4D74" w:rsidRDefault="002E7535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  <w:r w:rsidRPr="00EE4D74">
        <w:rPr>
          <w:rFonts w:ascii="Times New Roman" w:hAnsi="Times New Roman" w:cs="Times New Roman"/>
          <w:color w:val="150D19"/>
          <w:sz w:val="28"/>
          <w:szCs w:val="28"/>
        </w:rPr>
        <w:t xml:space="preserve">10. Выполните генерацию твердотельной модели. </w:t>
      </w:r>
    </w:p>
    <w:p w:rsidR="002E7535" w:rsidRDefault="002E7535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</w:p>
    <w:p w:rsidR="002E7535" w:rsidRPr="002E7535" w:rsidRDefault="002E7535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color w:val="150D19"/>
          <w:sz w:val="28"/>
          <w:szCs w:val="28"/>
        </w:rPr>
      </w:pPr>
      <w:r w:rsidRPr="002E7535">
        <w:rPr>
          <w:rFonts w:ascii="Times New Roman" w:hAnsi="Times New Roman" w:cs="Times New Roman"/>
          <w:b/>
          <w:color w:val="150D19"/>
          <w:sz w:val="28"/>
          <w:szCs w:val="28"/>
        </w:rPr>
        <w:t>Часть 2.</w:t>
      </w:r>
    </w:p>
    <w:p w:rsidR="002E7535" w:rsidRDefault="002E7535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  <w:r w:rsidRPr="002E7535">
        <w:rPr>
          <w:rFonts w:ascii="Times New Roman" w:hAnsi="Times New Roman" w:cs="Times New Roman"/>
          <w:color w:val="150D19"/>
          <w:sz w:val="28"/>
          <w:szCs w:val="28"/>
        </w:rPr>
        <w:t xml:space="preserve">12. На новом листе формата АЗ (горизонтальный) создайте новую модель в разрезе. </w:t>
      </w:r>
    </w:p>
    <w:p w:rsidR="002E7535" w:rsidRPr="00871786" w:rsidRDefault="002E7535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  <w:r w:rsidRPr="002E7535">
        <w:rPr>
          <w:rFonts w:ascii="Times New Roman" w:hAnsi="Times New Roman" w:cs="Times New Roman"/>
          <w:color w:val="150D19"/>
          <w:sz w:val="28"/>
          <w:szCs w:val="28"/>
        </w:rPr>
        <w:t xml:space="preserve">13. Постройте цилиндрическую ступень: </w:t>
      </w:r>
      <w:r>
        <w:rPr>
          <w:rFonts w:ascii="Times New Roman" w:hAnsi="Times New Roman" w:cs="Times New Roman"/>
          <w:color w:val="150D19"/>
          <w:sz w:val="28"/>
          <w:szCs w:val="28"/>
          <w:lang w:val="en-US"/>
        </w:rPr>
        <w:t>l</w:t>
      </w:r>
      <w:r w:rsidRPr="002E7535">
        <w:rPr>
          <w:rFonts w:ascii="Times New Roman" w:hAnsi="Times New Roman" w:cs="Times New Roman"/>
          <w:color w:val="150D19"/>
          <w:sz w:val="28"/>
          <w:szCs w:val="28"/>
        </w:rPr>
        <w:t xml:space="preserve"> = 100 мм, d=300 мм. </w:t>
      </w:r>
    </w:p>
    <w:p w:rsidR="002E7535" w:rsidRPr="00871786" w:rsidRDefault="002E7535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  <w:r w:rsidRPr="002E7535">
        <w:rPr>
          <w:rFonts w:ascii="Times New Roman" w:hAnsi="Times New Roman" w:cs="Times New Roman"/>
          <w:color w:val="150D19"/>
          <w:sz w:val="28"/>
          <w:szCs w:val="28"/>
        </w:rPr>
        <w:t xml:space="preserve">14. На внутреннем контуре постройте цилиндрическую шестерню внутреннего зацепления, выполнив геометрический расчет по коэффициенту смещения: число зубьев </w:t>
      </w:r>
      <w:r>
        <w:rPr>
          <w:rFonts w:ascii="Times New Roman" w:hAnsi="Times New Roman" w:cs="Times New Roman"/>
          <w:color w:val="150D19"/>
          <w:sz w:val="28"/>
          <w:szCs w:val="28"/>
          <w:lang w:val="en-US"/>
        </w:rPr>
        <w:t>z</w:t>
      </w:r>
      <w:r w:rsidRPr="002E7535">
        <w:rPr>
          <w:rFonts w:ascii="Times New Roman" w:hAnsi="Times New Roman" w:cs="Times New Roman"/>
          <w:color w:val="150D19"/>
          <w:sz w:val="28"/>
          <w:szCs w:val="28"/>
          <w:vertAlign w:val="subscript"/>
        </w:rPr>
        <w:t>1</w:t>
      </w:r>
      <w:r w:rsidRPr="002E7535">
        <w:rPr>
          <w:rFonts w:ascii="Times New Roman" w:hAnsi="Times New Roman" w:cs="Times New Roman"/>
          <w:color w:val="150D19"/>
          <w:sz w:val="28"/>
          <w:szCs w:val="28"/>
        </w:rPr>
        <w:t>=22, z</w:t>
      </w:r>
      <w:r w:rsidRPr="002E7535">
        <w:rPr>
          <w:rFonts w:ascii="Times New Roman" w:hAnsi="Times New Roman" w:cs="Times New Roman"/>
          <w:color w:val="150D19"/>
          <w:sz w:val="28"/>
          <w:szCs w:val="28"/>
          <w:vertAlign w:val="subscript"/>
        </w:rPr>
        <w:t>2</w:t>
      </w:r>
      <w:r w:rsidRPr="002E7535">
        <w:rPr>
          <w:rFonts w:ascii="Times New Roman" w:hAnsi="Times New Roman" w:cs="Times New Roman"/>
          <w:color w:val="150D19"/>
          <w:sz w:val="28"/>
          <w:szCs w:val="28"/>
        </w:rPr>
        <w:t xml:space="preserve">=55; модуль m=4,5 мм; угол наклона зубьев </w:t>
      </w:r>
      <w:r>
        <w:rPr>
          <w:rFonts w:ascii="Times New Roman" w:hAnsi="Times New Roman" w:cs="Times New Roman"/>
          <w:color w:val="150D19"/>
          <w:sz w:val="28"/>
          <w:szCs w:val="28"/>
        </w:rPr>
        <w:t>β</w:t>
      </w:r>
      <w:r w:rsidRPr="002E7535">
        <w:rPr>
          <w:rFonts w:ascii="Times New Roman" w:hAnsi="Times New Roman" w:cs="Times New Roman"/>
          <w:color w:val="150D19"/>
          <w:sz w:val="28"/>
          <w:szCs w:val="28"/>
        </w:rPr>
        <w:t>=12°; ширина венца b</w:t>
      </w:r>
      <w:r w:rsidRPr="002E7535">
        <w:rPr>
          <w:rFonts w:ascii="Times New Roman" w:hAnsi="Times New Roman" w:cs="Times New Roman"/>
          <w:color w:val="150D19"/>
          <w:sz w:val="28"/>
          <w:szCs w:val="28"/>
          <w:vertAlign w:val="subscript"/>
        </w:rPr>
        <w:t>1</w:t>
      </w:r>
      <w:r w:rsidRPr="002E7535">
        <w:rPr>
          <w:rFonts w:ascii="Times New Roman" w:hAnsi="Times New Roman" w:cs="Times New Roman"/>
          <w:color w:val="150D19"/>
          <w:sz w:val="28"/>
          <w:szCs w:val="28"/>
        </w:rPr>
        <w:t>=55 мм, b</w:t>
      </w:r>
      <w:r w:rsidRPr="002E7535">
        <w:rPr>
          <w:rFonts w:ascii="Times New Roman" w:hAnsi="Times New Roman" w:cs="Times New Roman"/>
          <w:color w:val="150D19"/>
          <w:sz w:val="28"/>
          <w:szCs w:val="28"/>
          <w:vertAlign w:val="subscript"/>
        </w:rPr>
        <w:t>2</w:t>
      </w:r>
      <w:r w:rsidRPr="002E7535">
        <w:rPr>
          <w:rFonts w:ascii="Times New Roman" w:hAnsi="Times New Roman" w:cs="Times New Roman"/>
          <w:color w:val="150D19"/>
          <w:sz w:val="28"/>
          <w:szCs w:val="28"/>
        </w:rPr>
        <w:t xml:space="preserve">=50 мм; вид обработки ведущего колеса рейка, ведомого долбяк с числом зубьев z=22; тип передачи обычная; степень точности 9-С. </w:t>
      </w:r>
    </w:p>
    <w:p w:rsidR="002E7535" w:rsidRPr="00871786" w:rsidRDefault="002E7535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  <w:r w:rsidRPr="002E7535">
        <w:rPr>
          <w:rFonts w:ascii="Times New Roman" w:hAnsi="Times New Roman" w:cs="Times New Roman"/>
          <w:color w:val="150D19"/>
          <w:sz w:val="28"/>
          <w:szCs w:val="28"/>
        </w:rPr>
        <w:t>15. Постройте колесо с фаской справа 4</w:t>
      </w:r>
      <w:r>
        <w:rPr>
          <w:rFonts w:ascii="Times New Roman" w:hAnsi="Times New Roman" w:cs="Times New Roman"/>
          <w:color w:val="150D19"/>
          <w:sz w:val="28"/>
          <w:szCs w:val="28"/>
        </w:rPr>
        <w:t>×</w:t>
      </w:r>
      <w:r w:rsidRPr="002E7535">
        <w:rPr>
          <w:rFonts w:ascii="Times New Roman" w:hAnsi="Times New Roman" w:cs="Times New Roman"/>
          <w:color w:val="150D19"/>
          <w:sz w:val="28"/>
          <w:szCs w:val="28"/>
        </w:rPr>
        <w:t xml:space="preserve">45° и указанием размеров и проконтролируйте, чтобы колесо было построено в правой части цилиндрической ступени. </w:t>
      </w:r>
    </w:p>
    <w:p w:rsidR="002E7535" w:rsidRPr="00871786" w:rsidRDefault="002E7535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  <w:r w:rsidRPr="002E7535">
        <w:rPr>
          <w:rFonts w:ascii="Times New Roman" w:hAnsi="Times New Roman" w:cs="Times New Roman"/>
          <w:color w:val="150D19"/>
          <w:sz w:val="28"/>
          <w:szCs w:val="28"/>
        </w:rPr>
        <w:t xml:space="preserve">16. В правый верхний угол поместите таблицу параметров (тип контроля - по длине общей нормали). </w:t>
      </w:r>
    </w:p>
    <w:p w:rsidR="002E7535" w:rsidRDefault="002E7535" w:rsidP="007F5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  <w:r w:rsidRPr="002E7535">
        <w:rPr>
          <w:rFonts w:ascii="Times New Roman" w:hAnsi="Times New Roman" w:cs="Times New Roman"/>
          <w:color w:val="150D19"/>
          <w:sz w:val="28"/>
          <w:szCs w:val="28"/>
        </w:rPr>
        <w:t xml:space="preserve">17. В левой части цилиндрической ступени постройте отверстие под вал </w:t>
      </w:r>
      <w:r>
        <w:rPr>
          <w:rFonts w:ascii="Times New Roman" w:hAnsi="Times New Roman" w:cs="Times New Roman"/>
          <w:color w:val="150D19"/>
          <w:sz w:val="28"/>
          <w:szCs w:val="28"/>
        </w:rPr>
        <w:t xml:space="preserve">диаметром </w:t>
      </w:r>
      <w:r w:rsidRPr="002E7535">
        <w:rPr>
          <w:rFonts w:ascii="Times New Roman" w:hAnsi="Times New Roman" w:cs="Times New Roman"/>
          <w:color w:val="150D19"/>
          <w:sz w:val="28"/>
          <w:szCs w:val="28"/>
        </w:rPr>
        <w:t>35мм. Для этого на внутреннем контуре постройте цилиндрическую ступень длиной 50 мм. Слева и справа отверстия под вал выполните фаски 2</w:t>
      </w:r>
      <w:r>
        <w:rPr>
          <w:rFonts w:ascii="Times New Roman" w:hAnsi="Times New Roman" w:cs="Times New Roman"/>
          <w:color w:val="150D19"/>
          <w:sz w:val="28"/>
          <w:szCs w:val="28"/>
        </w:rPr>
        <w:t>×</w:t>
      </w:r>
      <w:r w:rsidRPr="002E7535">
        <w:rPr>
          <w:rFonts w:ascii="Times New Roman" w:hAnsi="Times New Roman" w:cs="Times New Roman"/>
          <w:color w:val="150D19"/>
          <w:sz w:val="28"/>
          <w:szCs w:val="28"/>
        </w:rPr>
        <w:t>45°</w:t>
      </w:r>
      <w:r>
        <w:rPr>
          <w:rFonts w:ascii="Times New Roman" w:hAnsi="Times New Roman" w:cs="Times New Roman"/>
          <w:color w:val="150D19"/>
          <w:sz w:val="28"/>
          <w:szCs w:val="28"/>
        </w:rPr>
        <w:t xml:space="preserve"> мм</w:t>
      </w:r>
      <w:r w:rsidRPr="002E7535">
        <w:rPr>
          <w:rFonts w:ascii="Times New Roman" w:hAnsi="Times New Roman" w:cs="Times New Roman"/>
          <w:color w:val="150D19"/>
          <w:sz w:val="28"/>
          <w:szCs w:val="28"/>
        </w:rPr>
        <w:t xml:space="preserve">. </w:t>
      </w:r>
    </w:p>
    <w:p w:rsidR="00024509" w:rsidRPr="00024509" w:rsidRDefault="002E7535" w:rsidP="00C1424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50D19"/>
          <w:sz w:val="28"/>
          <w:szCs w:val="28"/>
        </w:rPr>
      </w:pPr>
      <w:r w:rsidRPr="002E7535">
        <w:rPr>
          <w:rFonts w:ascii="Times New Roman" w:hAnsi="Times New Roman" w:cs="Times New Roman"/>
          <w:color w:val="150D19"/>
          <w:sz w:val="28"/>
          <w:szCs w:val="28"/>
        </w:rPr>
        <w:t xml:space="preserve">18. Сгенерируйте твердотельную модель. </w:t>
      </w:r>
    </w:p>
    <w:sectPr w:rsidR="00024509" w:rsidRPr="00024509" w:rsidSect="00C77F76">
      <w:footerReference w:type="default" r:id="rId4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86B" w:rsidRDefault="003E686B" w:rsidP="00632979">
      <w:pPr>
        <w:spacing w:after="0" w:line="240" w:lineRule="auto"/>
      </w:pPr>
      <w:r>
        <w:separator/>
      </w:r>
    </w:p>
  </w:endnote>
  <w:endnote w:type="continuationSeparator" w:id="0">
    <w:p w:rsidR="003E686B" w:rsidRDefault="003E686B" w:rsidP="00632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3754"/>
      <w:docPartObj>
        <w:docPartGallery w:val="Page Numbers (Bottom of Page)"/>
        <w:docPartUnique/>
      </w:docPartObj>
    </w:sdtPr>
    <w:sdtContent>
      <w:p w:rsidR="00C77F76" w:rsidRDefault="009E0243">
        <w:pPr>
          <w:pStyle w:val="ab"/>
          <w:jc w:val="right"/>
        </w:pPr>
        <w:r>
          <w:fldChar w:fldCharType="begin"/>
        </w:r>
        <w:r w:rsidR="00255E14">
          <w:instrText xml:space="preserve"> PAGE   \* MERGEFORMAT </w:instrText>
        </w:r>
        <w:r>
          <w:fldChar w:fldCharType="separate"/>
        </w:r>
        <w:r w:rsidR="0082247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7F76" w:rsidRDefault="00C77F7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86B" w:rsidRDefault="003E686B" w:rsidP="00632979">
      <w:pPr>
        <w:spacing w:after="0" w:line="240" w:lineRule="auto"/>
      </w:pPr>
      <w:r>
        <w:separator/>
      </w:r>
    </w:p>
  </w:footnote>
  <w:footnote w:type="continuationSeparator" w:id="0">
    <w:p w:rsidR="003E686B" w:rsidRDefault="003E686B" w:rsidP="006329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46A4"/>
    <w:rsid w:val="00002F4C"/>
    <w:rsid w:val="00005504"/>
    <w:rsid w:val="00014C63"/>
    <w:rsid w:val="00024509"/>
    <w:rsid w:val="000317BC"/>
    <w:rsid w:val="00052089"/>
    <w:rsid w:val="00067320"/>
    <w:rsid w:val="000F11BE"/>
    <w:rsid w:val="0010495D"/>
    <w:rsid w:val="00130C55"/>
    <w:rsid w:val="00130CB8"/>
    <w:rsid w:val="00142CC0"/>
    <w:rsid w:val="00154BFD"/>
    <w:rsid w:val="0015588D"/>
    <w:rsid w:val="0016294F"/>
    <w:rsid w:val="00171BBD"/>
    <w:rsid w:val="00176A43"/>
    <w:rsid w:val="001804A7"/>
    <w:rsid w:val="00181F05"/>
    <w:rsid w:val="001A2B15"/>
    <w:rsid w:val="001B51C4"/>
    <w:rsid w:val="001F31EC"/>
    <w:rsid w:val="0020385A"/>
    <w:rsid w:val="00210571"/>
    <w:rsid w:val="00231D6E"/>
    <w:rsid w:val="0025061E"/>
    <w:rsid w:val="00255E14"/>
    <w:rsid w:val="002611EA"/>
    <w:rsid w:val="00277D6D"/>
    <w:rsid w:val="00286443"/>
    <w:rsid w:val="00297C51"/>
    <w:rsid w:val="002B2024"/>
    <w:rsid w:val="002D333E"/>
    <w:rsid w:val="002D3673"/>
    <w:rsid w:val="002E7535"/>
    <w:rsid w:val="002F3CCF"/>
    <w:rsid w:val="002F428A"/>
    <w:rsid w:val="002F55F3"/>
    <w:rsid w:val="003165C9"/>
    <w:rsid w:val="00320DD3"/>
    <w:rsid w:val="0033111E"/>
    <w:rsid w:val="003431A5"/>
    <w:rsid w:val="00346A78"/>
    <w:rsid w:val="00353E67"/>
    <w:rsid w:val="00371A38"/>
    <w:rsid w:val="0037257D"/>
    <w:rsid w:val="00377DF6"/>
    <w:rsid w:val="00385B1D"/>
    <w:rsid w:val="00385B73"/>
    <w:rsid w:val="003A21F5"/>
    <w:rsid w:val="003B4435"/>
    <w:rsid w:val="003B6CE1"/>
    <w:rsid w:val="003D5730"/>
    <w:rsid w:val="003E0F61"/>
    <w:rsid w:val="003E686B"/>
    <w:rsid w:val="003F6F9C"/>
    <w:rsid w:val="00401DDC"/>
    <w:rsid w:val="00406A3A"/>
    <w:rsid w:val="00407DCF"/>
    <w:rsid w:val="00432835"/>
    <w:rsid w:val="00447A53"/>
    <w:rsid w:val="004647CD"/>
    <w:rsid w:val="004A6EC5"/>
    <w:rsid w:val="004B11B0"/>
    <w:rsid w:val="004D4591"/>
    <w:rsid w:val="004E2A54"/>
    <w:rsid w:val="004E4AE3"/>
    <w:rsid w:val="004F139D"/>
    <w:rsid w:val="004F2460"/>
    <w:rsid w:val="005179AE"/>
    <w:rsid w:val="005430A4"/>
    <w:rsid w:val="00547847"/>
    <w:rsid w:val="00571B09"/>
    <w:rsid w:val="00580820"/>
    <w:rsid w:val="00586346"/>
    <w:rsid w:val="005914CF"/>
    <w:rsid w:val="005A1AEE"/>
    <w:rsid w:val="005A46A4"/>
    <w:rsid w:val="005B36D2"/>
    <w:rsid w:val="005C38CF"/>
    <w:rsid w:val="005E5C4F"/>
    <w:rsid w:val="005F54D8"/>
    <w:rsid w:val="005F7309"/>
    <w:rsid w:val="00603570"/>
    <w:rsid w:val="00624483"/>
    <w:rsid w:val="006312C9"/>
    <w:rsid w:val="00632979"/>
    <w:rsid w:val="006502FD"/>
    <w:rsid w:val="00657ABB"/>
    <w:rsid w:val="00664A3D"/>
    <w:rsid w:val="00671DE9"/>
    <w:rsid w:val="00676AB6"/>
    <w:rsid w:val="00684384"/>
    <w:rsid w:val="006C6757"/>
    <w:rsid w:val="006D63D9"/>
    <w:rsid w:val="006F1C2E"/>
    <w:rsid w:val="007015B8"/>
    <w:rsid w:val="00704328"/>
    <w:rsid w:val="007308DC"/>
    <w:rsid w:val="00741558"/>
    <w:rsid w:val="00743815"/>
    <w:rsid w:val="00751E70"/>
    <w:rsid w:val="00777476"/>
    <w:rsid w:val="007A1894"/>
    <w:rsid w:val="007A21DF"/>
    <w:rsid w:val="007A47A3"/>
    <w:rsid w:val="007C697B"/>
    <w:rsid w:val="007D61CD"/>
    <w:rsid w:val="007E4409"/>
    <w:rsid w:val="007F238F"/>
    <w:rsid w:val="007F2C8C"/>
    <w:rsid w:val="007F5B3A"/>
    <w:rsid w:val="007F7537"/>
    <w:rsid w:val="008106D8"/>
    <w:rsid w:val="0082247A"/>
    <w:rsid w:val="00850D89"/>
    <w:rsid w:val="00871786"/>
    <w:rsid w:val="0088247E"/>
    <w:rsid w:val="0088478C"/>
    <w:rsid w:val="00890F95"/>
    <w:rsid w:val="008A4AAE"/>
    <w:rsid w:val="008C3288"/>
    <w:rsid w:val="008D272F"/>
    <w:rsid w:val="008E2585"/>
    <w:rsid w:val="00904E47"/>
    <w:rsid w:val="00907C77"/>
    <w:rsid w:val="009226AA"/>
    <w:rsid w:val="00941744"/>
    <w:rsid w:val="009529BD"/>
    <w:rsid w:val="00953A67"/>
    <w:rsid w:val="00990511"/>
    <w:rsid w:val="00994271"/>
    <w:rsid w:val="009A70D8"/>
    <w:rsid w:val="009C1E60"/>
    <w:rsid w:val="009D25F3"/>
    <w:rsid w:val="009D6667"/>
    <w:rsid w:val="009E0243"/>
    <w:rsid w:val="009E0D9E"/>
    <w:rsid w:val="009E2420"/>
    <w:rsid w:val="009F17EC"/>
    <w:rsid w:val="009F6A62"/>
    <w:rsid w:val="00A07A0A"/>
    <w:rsid w:val="00A1235C"/>
    <w:rsid w:val="00A14AC1"/>
    <w:rsid w:val="00A23D4D"/>
    <w:rsid w:val="00A454A8"/>
    <w:rsid w:val="00A63F05"/>
    <w:rsid w:val="00A644A7"/>
    <w:rsid w:val="00A736F8"/>
    <w:rsid w:val="00A7490A"/>
    <w:rsid w:val="00A76524"/>
    <w:rsid w:val="00A84B59"/>
    <w:rsid w:val="00AB0760"/>
    <w:rsid w:val="00AD4FB8"/>
    <w:rsid w:val="00AF2E8D"/>
    <w:rsid w:val="00AF4787"/>
    <w:rsid w:val="00AF575D"/>
    <w:rsid w:val="00B04A35"/>
    <w:rsid w:val="00B121A4"/>
    <w:rsid w:val="00B129BB"/>
    <w:rsid w:val="00B24CB3"/>
    <w:rsid w:val="00B25443"/>
    <w:rsid w:val="00B30534"/>
    <w:rsid w:val="00B30FC4"/>
    <w:rsid w:val="00B434A6"/>
    <w:rsid w:val="00B4574F"/>
    <w:rsid w:val="00B501B5"/>
    <w:rsid w:val="00B63DA8"/>
    <w:rsid w:val="00B6645E"/>
    <w:rsid w:val="00B86669"/>
    <w:rsid w:val="00BF0196"/>
    <w:rsid w:val="00C14246"/>
    <w:rsid w:val="00C30AFA"/>
    <w:rsid w:val="00C51007"/>
    <w:rsid w:val="00C56E90"/>
    <w:rsid w:val="00C77F76"/>
    <w:rsid w:val="00C86D07"/>
    <w:rsid w:val="00C91DF5"/>
    <w:rsid w:val="00CA1229"/>
    <w:rsid w:val="00CB2B60"/>
    <w:rsid w:val="00CD4B45"/>
    <w:rsid w:val="00CD568B"/>
    <w:rsid w:val="00CF7FCC"/>
    <w:rsid w:val="00D02F59"/>
    <w:rsid w:val="00D34B66"/>
    <w:rsid w:val="00D46408"/>
    <w:rsid w:val="00D83A5D"/>
    <w:rsid w:val="00D86160"/>
    <w:rsid w:val="00D93F5F"/>
    <w:rsid w:val="00DA7F89"/>
    <w:rsid w:val="00DE46D9"/>
    <w:rsid w:val="00E166AE"/>
    <w:rsid w:val="00E23D1E"/>
    <w:rsid w:val="00E31710"/>
    <w:rsid w:val="00E37F9F"/>
    <w:rsid w:val="00E53FA5"/>
    <w:rsid w:val="00E61439"/>
    <w:rsid w:val="00E82F55"/>
    <w:rsid w:val="00E91DF8"/>
    <w:rsid w:val="00E96A39"/>
    <w:rsid w:val="00EA0DC7"/>
    <w:rsid w:val="00EB3A0F"/>
    <w:rsid w:val="00EE4D74"/>
    <w:rsid w:val="00F00DD4"/>
    <w:rsid w:val="00F07A02"/>
    <w:rsid w:val="00F121A2"/>
    <w:rsid w:val="00F2003B"/>
    <w:rsid w:val="00F211B9"/>
    <w:rsid w:val="00F2266A"/>
    <w:rsid w:val="00F33482"/>
    <w:rsid w:val="00F6235C"/>
    <w:rsid w:val="00F80B72"/>
    <w:rsid w:val="00FB204A"/>
    <w:rsid w:val="00FC5C15"/>
    <w:rsid w:val="00FD5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7A3"/>
  </w:style>
  <w:style w:type="paragraph" w:styleId="1">
    <w:name w:val="heading 1"/>
    <w:basedOn w:val="a"/>
    <w:next w:val="a"/>
    <w:link w:val="10"/>
    <w:uiPriority w:val="9"/>
    <w:qFormat/>
    <w:rsid w:val="00406A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6A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06A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OC Heading"/>
    <w:basedOn w:val="1"/>
    <w:next w:val="a"/>
    <w:uiPriority w:val="39"/>
    <w:semiHidden/>
    <w:unhideWhenUsed/>
    <w:qFormat/>
    <w:rsid w:val="00406A3A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406A3A"/>
    <w:pPr>
      <w:spacing w:after="100"/>
    </w:pPr>
  </w:style>
  <w:style w:type="character" w:styleId="a6">
    <w:name w:val="Hyperlink"/>
    <w:basedOn w:val="a0"/>
    <w:uiPriority w:val="99"/>
    <w:unhideWhenUsed/>
    <w:rsid w:val="00406A3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E0D9E"/>
    <w:pPr>
      <w:ind w:left="720"/>
      <w:contextualSpacing/>
    </w:pPr>
  </w:style>
  <w:style w:type="table" w:styleId="a8">
    <w:name w:val="Table Grid"/>
    <w:basedOn w:val="a1"/>
    <w:uiPriority w:val="59"/>
    <w:rsid w:val="00154B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632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32979"/>
  </w:style>
  <w:style w:type="paragraph" w:styleId="ab">
    <w:name w:val="footer"/>
    <w:basedOn w:val="a"/>
    <w:link w:val="ac"/>
    <w:uiPriority w:val="99"/>
    <w:unhideWhenUsed/>
    <w:rsid w:val="00632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32979"/>
  </w:style>
  <w:style w:type="paragraph" w:styleId="ad">
    <w:name w:val="Body Text Indent"/>
    <w:basedOn w:val="a"/>
    <w:link w:val="ae"/>
    <w:rsid w:val="0043283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4328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Title"/>
    <w:basedOn w:val="a"/>
    <w:link w:val="af0"/>
    <w:qFormat/>
    <w:rsid w:val="00A1235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1235C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0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34" Type="http://schemas.openxmlformats.org/officeDocument/2006/relationships/image" Target="media/image25.png"/><Relationship Id="rId42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oleObject" Target="embeddings/oleObject3.bin"/><Relationship Id="rId37" Type="http://schemas.openxmlformats.org/officeDocument/2006/relationships/image" Target="media/image28.png"/><Relationship Id="rId40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7.png"/><Relationship Id="rId10" Type="http://schemas.openxmlformats.org/officeDocument/2006/relationships/oleObject" Target="embeddings/oleObject2.bin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79534F-DE66-4DAF-8731-A7331008F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20</Pages>
  <Words>3658</Words>
  <Characters>20851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днс</cp:lastModifiedBy>
  <cp:revision>159</cp:revision>
  <dcterms:created xsi:type="dcterms:W3CDTF">2020-01-25T17:27:00Z</dcterms:created>
  <dcterms:modified xsi:type="dcterms:W3CDTF">2020-11-16T16:30:00Z</dcterms:modified>
</cp:coreProperties>
</file>