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7554" w:rsidRDefault="001050F5">
      <w:pPr>
        <w:pStyle w:val="normal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867554" w:rsidRDefault="001050F5">
      <w:pPr>
        <w:pStyle w:val="normal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директора </w:t>
      </w:r>
    </w:p>
    <w:p w:rsidR="00867554" w:rsidRDefault="001050F5">
      <w:pPr>
        <w:pStyle w:val="normal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ОГБПОУ «ТПТ»</w:t>
      </w:r>
    </w:p>
    <w:p w:rsidR="00867554" w:rsidRDefault="001050F5">
      <w:pPr>
        <w:pStyle w:val="normal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26.09.2025г № 531-ОО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ИНДИВИДУАЛЬНОМ ПРОЕКТЕ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  Настоящее Положение об индивидуальном проекте является локальным нормативным актом, устанавливающим единые требования к организации выполнения и защиты индивидуального проекта обучающимися ОГБПОУ «ТПТ».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Положение разработано в соответствии с: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Российской Федерации от 29.12.2012 г. № 273- ФЗ (редакция от 08.08.2024 г.) «Об образовании в Российской Федерации» (с изм. и доп., вступ. в силу с 26.10.2025)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Приказом Минпросвещения России от 24.08.2022 №762 (ред. От 20.12.2022)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</w:rPr>
        <w:t>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Приказом Минобрнауки России от 17.05.2012 №413 (ред.от 12.08.2022)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Федерального государ</w:t>
      </w:r>
      <w:r>
        <w:rPr>
          <w:rFonts w:ascii="Times New Roman" w:eastAsia="Times New Roman" w:hAnsi="Times New Roman" w:cs="Times New Roman"/>
          <w:sz w:val="24"/>
          <w:szCs w:val="24"/>
        </w:rPr>
        <w:t>ственного образовательного стандарта среднего общего образования» ;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–Письмом Минпросвещения России от 01.03.2023 №05-592 «О направлении рекомендаций» (Рекомендации по реализации среднего общего образования в пределах освоения образовательной программы сред</w:t>
      </w:r>
      <w:r>
        <w:rPr>
          <w:rFonts w:ascii="Times New Roman" w:eastAsia="Times New Roman" w:hAnsi="Times New Roman" w:cs="Times New Roman"/>
          <w:sz w:val="24"/>
          <w:szCs w:val="24"/>
        </w:rPr>
        <w:t>него профессионального образования).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–«Методическими рекомендациями по реализации индивидуального проекта в рамках общеобразовательного цикла, реализуемого в среднем профессиональном образовании» ФГБОУ ДПО «Институт развития профессионального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, 2023г.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Уставом ОГБПОУ «ТПТ».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Данное Положение регламентирует деятельность ОГБПОУ «ТПТ» по организации работы студентов первого курса, обучающихся на базе основного общего образования (далее – ООО), над индивидуальным  проектом, исследованием. (дал</w:t>
      </w:r>
      <w:r>
        <w:rPr>
          <w:rFonts w:ascii="Times New Roman" w:eastAsia="Times New Roman" w:hAnsi="Times New Roman" w:cs="Times New Roman"/>
          <w:sz w:val="24"/>
          <w:szCs w:val="24"/>
        </w:rPr>
        <w:t>ее – ИП).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ИП должен быть представлен в виде завершенного учебного исследования или учебного  проекта: информационного, творческого, социального, прикладного, инновационного, конструкторского, инженерного.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1.5. Выполнение одного ИП обязательно для каждого студента первого курса ОГБПОУ «ТПТ», обучающегося на базе ООО и осваивающего основную профессиональную образовательную программу среднего профессионального образования.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Тема ИП определяется студентом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 или совместно с закрепленным руководителем-наставником из тем, предложенных  ОГБПОУ «ТПТ».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Тема ИП может быть предложена студентом самостоятельно, с обязательным ее согласованием руководителем-наставником.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Руководителем-наставником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ИП может быть человек из числа педагогических работников, сотрудников учебно-методического и воспитательного отделов техникума.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 Темы ИП рассматриваются и согласовываются на заседании Методического совета ОГБПОУ «ТПТ».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Темы проектов должны быть </w:t>
      </w:r>
      <w:r>
        <w:rPr>
          <w:rFonts w:ascii="Times New Roman" w:eastAsia="Times New Roman" w:hAnsi="Times New Roman" w:cs="Times New Roman"/>
          <w:sz w:val="24"/>
          <w:szCs w:val="24"/>
        </w:rPr>
        <w:t>соотнесены с направлениями, актуальными для системы профессионального образования Томской области и техникума:</w:t>
      </w:r>
    </w:p>
    <w:p w:rsidR="00867554" w:rsidRDefault="001050F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ЗЕЛЕНЫЕ ПРОЕКТЫ (экология моего села/города/региона/Томска/Томской области; зеленые инициативы.);</w:t>
      </w:r>
    </w:p>
    <w:p w:rsidR="00867554" w:rsidRDefault="001050F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ФИНАНСОВАЯ И ПРАВОВАЯ ГРАМОТНОСТЬ МОЛОДЁЖИ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7554" w:rsidRDefault="001050F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 ГРАЖДАНИН (социально-гуманитарные проекты);</w:t>
      </w:r>
    </w:p>
    <w:p w:rsidR="00867554" w:rsidRDefault="001050F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 ПРОФЕССИОНАЛ (применение изучаемых дисциплин в профессии, влияние изучаемых дисциплин на формирование ОК/ПК, новые технологии, цифровые компетенции, компетенции будущего, креативная экономика, soft skills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future skills).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1.11.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Руководители-наставники и тематика проектов утверждаются приказом директора техникума.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1.12. Защита ИП является обязательной составляющей работы над проектом.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1.13. Отметка за выполнение проекта выставляется в ведомость учебной г</w:t>
      </w:r>
      <w:r>
        <w:rPr>
          <w:rFonts w:ascii="Times New Roman" w:eastAsia="Times New Roman" w:hAnsi="Times New Roman" w:cs="Times New Roman"/>
          <w:sz w:val="24"/>
          <w:szCs w:val="24"/>
        </w:rPr>
        <w:t>руппы и в зачётную книжку на странице «Курсовой проект». В диплом о среднем профессиональном образовании  отметка выставляется в свободную строку.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1.14. Возможна коллективная форма выполнения ИП. Количество студентов, участвующих в коллективной работе над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ИП, не может превышать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человек, при этом функционал каждого участника команды должен быть четко определен и реализован.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 выполнения ИП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Для обучающихся: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достижений в самостоятельном освоении избранной области.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 Для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руководителей-наставников: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условий для развития у студентов общих и предметных  результатов, развития их творческих способностей и логического мышления.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Задачи выполнения проекта: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 Обучение планированию (студент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 Развитие навыков работы с информацией (поиск, анализ, обработка, обобщение и пр.).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Развитие умения анализировать. 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Формирование критического мышления.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 Формирование и развитие навыков публичного выступления.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2.3.6. Формирование п</w:t>
      </w:r>
      <w:r>
        <w:rPr>
          <w:rFonts w:ascii="Times New Roman" w:eastAsia="Times New Roman" w:hAnsi="Times New Roman" w:cs="Times New Roman"/>
          <w:sz w:val="24"/>
          <w:szCs w:val="24"/>
        </w:rPr>
        <w:t>озитивного отношения к деятельности (проявлять инициативу, выполнять работу в срок в соответствии с установленным планом).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Формирование эффективного взаимодействия с членами командами и сотрудничества с другими людьми.</w:t>
      </w: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Формирование интереса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профессиональной деятельности.</w:t>
      </w:r>
    </w:p>
    <w:p w:rsidR="00867554" w:rsidRDefault="00867554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Этапы и примерные сроки работы над проектом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 Работа над ИП включает в себя следующие этапы: подготовительный, основной, заключительный.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 Подготовительный этап (январь): выбор темы, руководителя-наставника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ИП;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 Основной этап (февраль-апрель): совместно с руководителем-наставником ИП разрабатывается план реализации проекта, отбор, изучение и анализ источников информации, выбор способа представления результатов, оформление работы, предварительная проверка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руководителем-наставником содержания портфолио проекта и подготовка отзыва.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 Заключительный этап (апрель): нормоконтроль, защита проекта, оценивание работы.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  Контроль соблюдения сроков осуществляет руководитель-наставник проекта.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Требования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содержанию и направленности ИП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 Результатом (внешним продуктом) проектной деятельности может быть любая из следующих работ: письменная работа, материальный объект, отчетные материалы по социальному проекту и др.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Возможные типы работ и формы их предст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авления: анализ данных социологического опроса,  атлас, бизнес-план, буклет, веб-сайт, видеофильм, выставка, газета, журнал, коллекция, компьютерная анимация, макет, модель, мультимедийный продукт, пакет рекомендаций,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публикация, путеводитель, стендовый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клад, сценарий, статья, тест, учебное пособие, чертеж, экскурсия, эссе и многие другие. 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Требования к оформлению портфолио ИП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5.1.Общие требования к оформлению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 Портфолио ИП выполняется на листах формата  А4, шрифтом Times New Roman, размером шр</w:t>
      </w:r>
      <w:r>
        <w:rPr>
          <w:rFonts w:ascii="Times New Roman" w:eastAsia="Times New Roman" w:hAnsi="Times New Roman" w:cs="Times New Roman"/>
          <w:sz w:val="24"/>
          <w:szCs w:val="24"/>
        </w:rPr>
        <w:t>ифта 12 пунктов с интервалом между строк – 1,5. Размер полей: верхнее – 1,5 см., нижнее – 1,5 см., левое – 2,5 см., правое – 1 см. Страницы нумеруются внизу справа.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 Объем работы, включая список литературы, должен быть не менее 10 и не более 15 машинописных страниц. Для приложений может быть отведено дополнительно не более 10 стандартных страниц. Текст теоретической части должен быть написан в неопределенном нак</w:t>
      </w:r>
      <w:r>
        <w:rPr>
          <w:rFonts w:ascii="Times New Roman" w:eastAsia="Times New Roman" w:hAnsi="Times New Roman" w:cs="Times New Roman"/>
          <w:sz w:val="24"/>
          <w:szCs w:val="24"/>
        </w:rPr>
        <w:t>лонении («рассматривается», «определяется» и т.п.).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 Портфолио ИП должен обязательно включать следующие разделы: титульный лист, содержание,  паспорт, основную часть, заключение, список источников информации, приложения (если есть). Форма портфолио п</w:t>
      </w:r>
      <w:r>
        <w:rPr>
          <w:rFonts w:ascii="Times New Roman" w:eastAsia="Times New Roman" w:hAnsi="Times New Roman" w:cs="Times New Roman"/>
          <w:sz w:val="24"/>
          <w:szCs w:val="24"/>
        </w:rPr>
        <w:t>риведена в Приложении А к данному положению.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5.1.4. Титульный лист считается первым, но не нумеруется. Лист содержания считается вторым, тоже не нумеруется.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5.1.5. Паспорт портфолио учебного проекта  включает в себя характеристики: 1-тема проекта; 2-направ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ление, 3-тип проекта по доминирующей деятельности,4-проблема, 5-цель, 6-задачи, 7-аннотация проекта (актуальность, краткое обоснование выбора, личностная значимость),8- планируемые результаты, рекомендации к применению,  9-продукт,  10- риски, 11-требуемые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ресурсы (материальные, человеческие, финансовые и прочие)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5.1.6 Паспорт портфолио учебного исследования включает в себя характеристики: 1-тема, 2-направление, 3--тип проекта по доминирующей деятельности, 4-актуальность, 5-проблема, 6-объект, 7-предмет, 8-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цель, 9-задачи, 10- гипотеза, 11-рекомендации к применению, 12-методы исследования, 13-требуемые ресурсы.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5.1.7. Все разделы отчета начинаются с новых страниц. Для заголовков применяется полужирное начертание. Точки в конце заголовков не ставятся. Разделы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подразделы нумеруются арабскими цифрами, приложения обозначаются  заглавными латинскими буквами (A, B, C).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5.1.8. В заключении подводится итог выполненной работы, обозначаются достигнутые результаты. Раскрывается уникальность разработанного проекта.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 Культура оформления работы определяется аккуратностью выполнения, наличием наглядного материала (рисунков, таблиц, диаграмм и т.п.). В оформлении работы должен быть выдержан принцип необходимости и достаточности.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5.3.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Обязательным во всех работах являе</w:t>
      </w:r>
      <w:r>
        <w:rPr>
          <w:rFonts w:ascii="Times New Roman" w:eastAsia="Times New Roman" w:hAnsi="Times New Roman" w:cs="Times New Roman"/>
          <w:sz w:val="24"/>
          <w:szCs w:val="24"/>
        </w:rPr>
        <w:t>тся необходимость соблюдения норм и правил цитирования, ссылок на различные источники. В случае заимствования текста работы (плагиата) без указания ссылок на источник проект к защите не допускается.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Портфолио ИП должен быть оформлен с помощью скоросши</w:t>
      </w:r>
      <w:r>
        <w:rPr>
          <w:rFonts w:ascii="Times New Roman" w:eastAsia="Times New Roman" w:hAnsi="Times New Roman" w:cs="Times New Roman"/>
          <w:sz w:val="24"/>
          <w:szCs w:val="24"/>
        </w:rPr>
        <w:t>вателя.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Проверка на правильность оформления портфолио ИП выполняется назначенным приказом директора техникума нормоконтролером в соответствии с Листом нормоконтроля. Лист нормоконтроля включается в портфолио ИП. Перед подачей портфолио на нормоконтрол</w:t>
      </w:r>
      <w:r>
        <w:rPr>
          <w:rFonts w:ascii="Times New Roman" w:eastAsia="Times New Roman" w:hAnsi="Times New Roman" w:cs="Times New Roman"/>
          <w:sz w:val="24"/>
          <w:szCs w:val="24"/>
        </w:rPr>
        <w:t>ь студенты-разработчики обязаны согласовать окончательный вариант портфолио проекта с руководителем-наставником, согласование скрепляется подписью на титульном листе портфолио проекта. Консультант-нормоконтролер допуск к защите отражает подписью на титульн</w:t>
      </w:r>
      <w:r>
        <w:rPr>
          <w:rFonts w:ascii="Times New Roman" w:eastAsia="Times New Roman" w:hAnsi="Times New Roman" w:cs="Times New Roman"/>
          <w:sz w:val="24"/>
          <w:szCs w:val="24"/>
        </w:rPr>
        <w:t>ом листе портфолио и в листе нормоконтроля. Без подписей руководителя-наставника и нормоконтролера работа не допускается к защите!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5.6.Обязательным элементом портфолио проекта является отзыв руководителя-наставника о ходе реализации проекта!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Требования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защите проекта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Представление индивидуальных учебных проектов на оценку «удовлетворительно» (базовый уровень) проводится руководителем-наставником и нормоконтролёром. Обучающиеся представляют результаты работы над проектом и демонстрируют уровень овл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адения отдельными элементами проектной деятельности. 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6.2. Презентация  и защита индивидуальных учебных проектов на оценку «хорошо»/ «отлично» (повышенный уровень) проводится на конференции по нескольким секциям. Обучающиеся публично представляю</w:t>
      </w:r>
      <w:r>
        <w:rPr>
          <w:rFonts w:ascii="Times New Roman" w:eastAsia="Times New Roman" w:hAnsi="Times New Roman" w:cs="Times New Roman"/>
          <w:sz w:val="24"/>
          <w:szCs w:val="24"/>
        </w:rPr>
        <w:t>т результаты работы над проектом и демонстрируют уровень овладения отдельными элементами проектной деятельности. Для представления проекта могут использоваться мультимедийные формы.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 Процедура защиты состоит в пятиминутном выступлении студентов, которы</w:t>
      </w:r>
      <w:r>
        <w:rPr>
          <w:rFonts w:ascii="Times New Roman" w:eastAsia="Times New Roman" w:hAnsi="Times New Roman" w:cs="Times New Roman"/>
          <w:sz w:val="24"/>
          <w:szCs w:val="24"/>
        </w:rPr>
        <w:t>е раскрывают актуальность, поставленные задачи, суть проекта, достигнутые результаты и выводы. Председатель комиссии зачитывает отзыв руководителя-наставника. Студенты дают ответы на вопросы членов комиссии.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6.4. Для проведения конференции  создается специальная комиссия, в состав которой могут входить преподаватели, методисты, студенты старших курсов, педагоги-психологи, администрация техникума, иные квалифицированные работники. Количество членов комиссии до</w:t>
      </w:r>
      <w:r>
        <w:rPr>
          <w:rFonts w:ascii="Times New Roman" w:eastAsia="Times New Roman" w:hAnsi="Times New Roman" w:cs="Times New Roman"/>
          <w:sz w:val="24"/>
          <w:szCs w:val="24"/>
        </w:rPr>
        <w:t>лжно быть не менее 3-х и не более 5 человек в каждой секции. Состав комиссии для оценки ИП назначается приказом директора техникума.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6.5. Защита ИП может быть проведена с применением электронного обучения, дистанционных образовательных технологий 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разработанным и опубликованным в техникуме инструкциям.</w:t>
      </w:r>
    </w:p>
    <w:p w:rsidR="00867554" w:rsidRDefault="00867554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 Оценивание ИП</w:t>
      </w:r>
    </w:p>
    <w:p w:rsidR="00867554" w:rsidRDefault="001050F5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 Проектная деятельность оценивается по следующим критериям: </w:t>
      </w:r>
    </w:p>
    <w:p w:rsidR="00867554" w:rsidRDefault="001050F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приобретение знаний и решение проблем (оценивает и вносит в Протокол  руководитель-наставник до защиты ИП);</w:t>
      </w:r>
    </w:p>
    <w:p w:rsidR="00867554" w:rsidRDefault="001050F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предмета проекта (оценивает специальная комиссия во время защиты ИП);</w:t>
      </w:r>
    </w:p>
    <w:p w:rsidR="00867554" w:rsidRDefault="001050F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действия (оценивает и вносит в Протокол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ководитель-наставник до защиты ИП);</w:t>
      </w:r>
    </w:p>
    <w:p w:rsidR="00867554" w:rsidRDefault="001050F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Коммуникация (оценивает специальная комиссия во время защиты ИП).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Содержательное описание каждого критерия приведено в Приложении В. 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 При оценке проектной работы используется уровневый подход (Приложение В). 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 В</w:t>
      </w:r>
      <w:r>
        <w:rPr>
          <w:rFonts w:ascii="Times New Roman" w:eastAsia="Times New Roman" w:hAnsi="Times New Roman" w:cs="Times New Roman"/>
          <w:sz w:val="24"/>
          <w:szCs w:val="24"/>
        </w:rPr>
        <w:t>ывод об уровне сформированности навыков проектной деятельности делается на основе оценки всей совокупности основных элементов проекта (портфолио ИП, продукта, результатовисследования,  презентации) по каждому из четырех критериев (п. 7.1).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 Полученные </w:t>
      </w:r>
      <w:r>
        <w:rPr>
          <w:rFonts w:ascii="Times New Roman" w:eastAsia="Times New Roman" w:hAnsi="Times New Roman" w:cs="Times New Roman"/>
          <w:sz w:val="24"/>
          <w:szCs w:val="24"/>
        </w:rPr>
        <w:t>баллы переводятся в оценку в соответствии с таблицей:</w:t>
      </w:r>
    </w:p>
    <w:tbl>
      <w:tblPr>
        <w:tblStyle w:val="a5"/>
        <w:tblW w:w="9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3379"/>
        <w:gridCol w:w="3379"/>
      </w:tblGrid>
      <w:tr w:rsidR="00867554">
        <w:trPr>
          <w:cantSplit/>
          <w:tblHeader/>
        </w:trPr>
        <w:tc>
          <w:tcPr>
            <w:tcW w:w="2943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«удовлетворительно»</w:t>
            </w: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6 первичных баллов</w:t>
            </w:r>
          </w:p>
        </w:tc>
      </w:tr>
      <w:tr w:rsidR="00867554">
        <w:trPr>
          <w:cantSplit/>
          <w:tblHeader/>
        </w:trPr>
        <w:tc>
          <w:tcPr>
            <w:tcW w:w="2943" w:type="dxa"/>
            <w:vMerge w:val="restart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«хорошо»</w:t>
            </w: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9 первичных баллов</w:t>
            </w:r>
          </w:p>
        </w:tc>
      </w:tr>
      <w:tr w:rsidR="00867554">
        <w:trPr>
          <w:cantSplit/>
          <w:tblHeader/>
        </w:trPr>
        <w:tc>
          <w:tcPr>
            <w:tcW w:w="2943" w:type="dxa"/>
            <w:vMerge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«отлично»</w:t>
            </w:r>
          </w:p>
        </w:tc>
        <w:tc>
          <w:tcPr>
            <w:tcW w:w="3379" w:type="dxa"/>
            <w:vAlign w:val="center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12 первичных баллов</w:t>
            </w:r>
          </w:p>
        </w:tc>
      </w:tr>
    </w:tbl>
    <w:p w:rsidR="00867554" w:rsidRDefault="00867554">
      <w:pPr>
        <w:pStyle w:val="normal"/>
        <w:spacing w:before="280"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 Оценочные ведомости каждой группы на основании приказа директора о закреплении руководителей-наставников и тем ИП подготавливает заведующий очным отделением не позднее, чем за две недели до начала конференции. Графики и Протоколы защиты ИП по каждой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екции ( Приложения C, D,E) подготавливает ответственный за защиту ИП. Руководитель-наставник ИП заполняет оценочную ведомость по ИП по учебным группам на очном отделении по двум критериям. Протоколы защиты ИП по каждой секции оформляет председатель секции </w:t>
      </w:r>
      <w:r>
        <w:rPr>
          <w:rFonts w:ascii="Times New Roman" w:eastAsia="Times New Roman" w:hAnsi="Times New Roman" w:cs="Times New Roman"/>
          <w:sz w:val="24"/>
          <w:szCs w:val="24"/>
        </w:rPr>
        <w:t>и переносит результаты по двум критериям в оценочные ведомости групп в установленные сроки.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 На основе ходатайства студента (Приложение F) оценка за ИП может быть зачтена в случае, если работа приняла участие в конференции, конкурсе и пр. на внешнем уровне в данном учебном году и имеются документы, подтверждающие  результаты достижения, участ</w:t>
      </w:r>
      <w:r>
        <w:rPr>
          <w:rFonts w:ascii="Times New Roman" w:eastAsia="Times New Roman" w:hAnsi="Times New Roman" w:cs="Times New Roman"/>
          <w:sz w:val="24"/>
          <w:szCs w:val="24"/>
        </w:rPr>
        <w:t>ия  (диплом, грамота победителя, призера, лауреата, сертификат участника).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7.7. В случае появления необходимости изменить тему ИП студент пишет заявление по форме (Приложение G) в срок не позднее одного месяца до защиты ИП.</w:t>
      </w:r>
    </w:p>
    <w:p w:rsidR="00867554" w:rsidRDefault="001050F5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7.8. В целях определения перспективности развития и применения результатов ИП выделен ряд дополнительных критериев оценки (Приложение Н) при защите проектов, на основе которых определяются лучшие студенческие работы, которые могут быть рекомендованы для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едставления на последующих внешних мероприятиях.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 Хранение ИП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 Портфолио ИП хранятся у студента в составе портфолио студента техникума.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 По результатам конференции формируется банк лучших проектов в Методическом кабинете техникума. </w:t>
      </w: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Авторы </w:t>
      </w:r>
      <w:r>
        <w:rPr>
          <w:rFonts w:ascii="Times New Roman" w:eastAsia="Times New Roman" w:hAnsi="Times New Roman" w:cs="Times New Roman"/>
          <w:sz w:val="24"/>
          <w:szCs w:val="24"/>
        </w:rPr>
        <w:t>лучших проектов могут быть выдвинуты на награждение дипломами техникума.</w:t>
      </w:r>
    </w:p>
    <w:p w:rsidR="00867554" w:rsidRDefault="00867554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Права и ответственность сторон</w:t>
      </w:r>
    </w:p>
    <w:p w:rsidR="00867554" w:rsidRDefault="001050F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9.1. Руководитель-наставник ИП должен: 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обучающимся определить тему и план работы по ИП; 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обучающимся определить цель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аботы, этапы, сроки, методы работы, источники необходимой информации; 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Мотивировать обучающего на  выполнение работы по ИП; 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помощь обучающемуся по вопросам планирования, методики, формирования и представления результатов работы; 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обучающимся плана работы по выполнению ИП;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отзыв о ходе выполнения проекта;</w:t>
      </w:r>
    </w:p>
    <w:p w:rsidR="00867554" w:rsidRDefault="001050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Выставить оценки по критериям 1, 3 в Оценочную ведомость по ИП по учебным группам минимум за день до начала  конференции.</w:t>
      </w:r>
    </w:p>
    <w:p w:rsidR="00867554" w:rsidRDefault="001050F5">
      <w:pPr>
        <w:pStyle w:val="normal"/>
        <w:spacing w:before="120" w:after="12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 Руководитель-наставник ИП имеет право:</w:t>
      </w:r>
    </w:p>
    <w:p w:rsidR="00867554" w:rsidRDefault="001050F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Требовать от обучающего своевременного и качественного выполнения работы; </w:t>
      </w:r>
    </w:p>
    <w:p w:rsidR="00867554" w:rsidRDefault="001050F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в своей работе имеющиеся в техникуме информационные ресурсы; </w:t>
      </w:r>
    </w:p>
    <w:p w:rsidR="00867554" w:rsidRDefault="001050F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к классному руководителю, администрации техникума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систематического несоблюдения сроков реализации плана ИП.</w:t>
      </w:r>
    </w:p>
    <w:p w:rsidR="00867554" w:rsidRDefault="001050F5">
      <w:pPr>
        <w:pStyle w:val="normal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 Обучающийся должен:</w:t>
      </w:r>
    </w:p>
    <w:p w:rsidR="00867554" w:rsidRDefault="001050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Выбрать тему ИП; </w:t>
      </w:r>
    </w:p>
    <w:p w:rsidR="00867554" w:rsidRDefault="001050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Посещать консультации руководителя и занятия по ИП; </w:t>
      </w:r>
    </w:p>
    <w:p w:rsidR="00867554" w:rsidRDefault="001050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 относиться к требованиям и рекомендациям руководителя-наставника ИП; </w:t>
      </w:r>
    </w:p>
    <w:p w:rsidR="00867554" w:rsidRDefault="001050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Пройти нормоконтроль портфолио проекта;</w:t>
      </w:r>
    </w:p>
    <w:p w:rsidR="00867554" w:rsidRDefault="001050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публичную презентацию проделанной работы .</w:t>
      </w:r>
    </w:p>
    <w:p w:rsidR="00867554" w:rsidRDefault="001050F5">
      <w:pPr>
        <w:pStyle w:val="normal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 право:</w:t>
      </w:r>
    </w:p>
    <w:p w:rsidR="00867554" w:rsidRDefault="001050F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консультацию и информационную поддержку руководителя-наставника на любом этапе выполнения ИП; </w:t>
      </w:r>
    </w:p>
    <w:p w:rsidR="00867554" w:rsidRDefault="001050F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для выполнения ИП имеющиеся ресурсы техникума.</w:t>
      </w: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А.  </w:t>
      </w:r>
    </w:p>
    <w:p w:rsidR="00867554" w:rsidRDefault="001050F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Портфолио индивидуального проекта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бюджетное 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профессиональное образовательное учреждение 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«Томский политехнический техникум»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(ОГБПОУ «ТПТ»)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ПОРТФОЛИО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ИНДИВИДУАЛЬНОГО ПРОЕКТА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«________________________________________________________»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5209"/>
      </w:tblGrid>
      <w:tr w:rsidR="00867554">
        <w:trPr>
          <w:cantSplit/>
          <w:tblHeader/>
        </w:trPr>
        <w:tc>
          <w:tcPr>
            <w:tcW w:w="4928" w:type="dxa"/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blHeader/>
        </w:trPr>
        <w:tc>
          <w:tcPr>
            <w:tcW w:w="4928" w:type="dxa"/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Автор:_________/ ………………………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(подпись)    (инициалы, фамилия)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группы ________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«_____»_________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blHeader/>
        </w:trPr>
        <w:tc>
          <w:tcPr>
            <w:tcW w:w="4928" w:type="dxa"/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Нормоконтролер: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/…………….…….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   (инициалы, фамилия)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«_____»_________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 г.</w:t>
            </w:r>
          </w:p>
        </w:tc>
        <w:tc>
          <w:tcPr>
            <w:tcW w:w="5209" w:type="dxa"/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Руководитель-наставник: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 /……………………..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  (инициалы, фамилия)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…………………………….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«_____»_________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Томск  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СОДЕРЖАНИЕ </w:t>
      </w:r>
    </w:p>
    <w:p w:rsidR="00867554" w:rsidRDefault="00867554">
      <w:pPr>
        <w:pStyle w:val="normal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104" w:type="dxa"/>
        <w:tblInd w:w="2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253"/>
        <w:gridCol w:w="851"/>
      </w:tblGrid>
      <w:tr w:rsidR="00867554">
        <w:trPr>
          <w:cantSplit/>
          <w:tblHeader/>
        </w:trPr>
        <w:tc>
          <w:tcPr>
            <w:tcW w:w="8253" w:type="dxa"/>
          </w:tcPr>
          <w:p w:rsidR="00867554" w:rsidRDefault="00867554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проекта…………………………………………………………………..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Введение……..……………….……………………………………………………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…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теоретический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)………………………………………..…………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…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)……………………………………………………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Заключение……………………………………………………………………….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источников информации………………………………………………….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 (если есть)……………………………………………………………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руководителя-наставника о ходе реализации проекта..………………….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67554">
        <w:trPr>
          <w:cantSplit/>
          <w:tblHeader/>
        </w:trPr>
        <w:tc>
          <w:tcPr>
            <w:tcW w:w="8253" w:type="dxa"/>
          </w:tcPr>
          <w:p w:rsidR="00867554" w:rsidRDefault="001050F5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нормоконтроля ………………………………………………………………</w:t>
            </w:r>
          </w:p>
        </w:tc>
        <w:tc>
          <w:tcPr>
            <w:tcW w:w="851" w:type="dxa"/>
          </w:tcPr>
          <w:p w:rsidR="00867554" w:rsidRDefault="001050F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:rsidR="00867554" w:rsidRDefault="00867554">
      <w:pPr>
        <w:pStyle w:val="normal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br w:type="page"/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lastRenderedPageBreak/>
        <w:t>ПАСПОРТ ПРОЕКТА (УЧЕБНЫЙ ПРОЕКТ)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</w:p>
    <w:tbl>
      <w:tblPr>
        <w:tblStyle w:val="a8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7370"/>
      </w:tblGrid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Тема проекта 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Направление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(выбрать)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ЗЕЛЕНЫЕ ПРОЕКТЫ;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ФИНАНСОВАЯ И ПРАВОВАЯ ГРАМОТНОСТЬ МОЛОДЁЖИ;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Я – ГРАЖДАНИН;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Я – ПРОФЕССИОНАЛ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Тип проекта по доминирующей деятельности (выбрать)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Практико-ориентированный (прикладной)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Информационный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Творческий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Социальный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Другое (указать)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Проблема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Цель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Задачи 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Аннотация проекта (актуальность, краткое обоснование выбора, личностная значимость)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Рекомендации к применению, целевая аудитория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Продукт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Риски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Требуемые ресурсы (материальные, человеческие, финансовые и прочие), смета расходов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Этапы работы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Подготовительный этап (январь):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-выбор темы, руководителя-наставника ИП;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2. Основной этап (февраль-апрель):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совместно с руководителем-наставником ИП разрабатывается план реализации проекта, отбор, изучение и анализ источников информации, выбор способа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представления результатов, оформление работы, предварительная проверка руководителем-наставником содержания портфолио проекта и подготовка отзыва.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3. Заключительный этап (апрель):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нормоконтроль, защита /представление проекта, оценивание работы.</w:t>
            </w:r>
          </w:p>
        </w:tc>
      </w:tr>
    </w:tbl>
    <w:p w:rsidR="00867554" w:rsidRDefault="00867554">
      <w:pPr>
        <w:pStyle w:val="normal"/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867554" w:rsidRDefault="00867554">
      <w:pPr>
        <w:pStyle w:val="normal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67554" w:rsidRDefault="001050F5">
      <w:pPr>
        <w:pStyle w:val="normal"/>
        <w:rPr>
          <w:rFonts w:ascii="Times New Roman" w:eastAsia="Times New Roman" w:hAnsi="Times New Roman" w:cs="Times New Roman"/>
          <w:sz w:val="25"/>
          <w:szCs w:val="25"/>
        </w:rPr>
      </w:pPr>
      <w:r>
        <w:br w:type="page"/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lastRenderedPageBreak/>
        <w:t>ПАСПОРТ ПРОЕКТА (УЧЕБНОЕ ИССЛЕДОВАНИЕ)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</w:p>
    <w:tbl>
      <w:tblPr>
        <w:tblStyle w:val="a9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7370"/>
      </w:tblGrid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Тема проекта 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Направление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(выбрать)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ЗЕЛЕНЫЕ ПРОЕКТЫ;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ФИНАНСОВАЯ И ПРАВОВАЯ ГРАМОТНОСТЬ МОЛОДЁЖИ;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Я – ГРАЖДАНИН;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– Я – ПРОФЕССИОНАЛ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Тип проекта по доминирующей деятельности (выбрать)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Исследовательский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Другое (указать)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Актуальность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Проблема исследования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Объект исследования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Предмет исследования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Цель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Задачи 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Гипотеза исследования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Рекомендации к применению, целевая аудитория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Методы исследования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</w:r>
          </w:p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Требуемые ресурсы (материальные, человеческие, финансовые и прочие), смета расходов</w:t>
            </w:r>
          </w:p>
        </w:tc>
        <w:tc>
          <w:tcPr>
            <w:tcW w:w="7370" w:type="dxa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867554">
        <w:trPr>
          <w:cantSplit/>
          <w:tblHeader/>
          <w:jc w:val="center"/>
        </w:trPr>
        <w:tc>
          <w:tcPr>
            <w:tcW w:w="2837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Этапы работы</w:t>
            </w:r>
          </w:p>
        </w:tc>
        <w:tc>
          <w:tcPr>
            <w:tcW w:w="7370" w:type="dxa"/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1. Подготовительный этап (январь):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-выбор темы, руководителя-наставника ИП;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2. Основной этап (февраль-апрель):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совместно с руководителем-наставником ИП разрабатывается план реализации проекта, отбор, изучение и анализ источников информации, выбор способа представления результатов, оформление работы, предварительная проверка руководителем-наставником содержания порт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фолио проекта и подготовка отзыва.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3. Заключительный этап (апрель):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нормоконтроль, защита /представление проекта, оценивание работы.</w:t>
            </w:r>
          </w:p>
        </w:tc>
      </w:tr>
    </w:tbl>
    <w:p w:rsidR="00867554" w:rsidRDefault="00867554">
      <w:pPr>
        <w:pStyle w:val="normal"/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ВВЕДЕНИЕ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Тема проекта и её актуальность: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(может ли тема проекта и его продукт представлять научный, практический, информационный интерес, аргументировать свой выбор темы)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Цель проекта: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(цель – это определить свои потребности; для этого надо описать проанализировать ситуацию, найти противоречия, с</w:t>
      </w:r>
      <w:r>
        <w:rPr>
          <w:rFonts w:ascii="Times New Roman" w:eastAsia="Times New Roman" w:hAnsi="Times New Roman" w:cs="Times New Roman"/>
        </w:rPr>
        <w:t>формулировать проблему, определить тип проекта)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Задачи: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(что надо сделать для достижения цели)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…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…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…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…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 …</w:t>
      </w: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  <w:b/>
        </w:rPr>
      </w:pP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РАЗДЕЛ 1.</w:t>
      </w: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(теоретический)</w:t>
      </w: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(может иметь наименование в соответствии с темой проекта)</w:t>
      </w:r>
    </w:p>
    <w:p w:rsidR="00867554" w:rsidRDefault="001050F5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Показать интерес к теме в науке, разные позиции и точки зрения, проанализировать литературу по теме, представить информационно-содержательный материал, раскрыть основные понятия.</w:t>
      </w: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</w:rPr>
      </w:pP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РАЗДЕЛ 2.</w:t>
      </w: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(практический)</w:t>
      </w: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(может иметь наименование в соответствии с темой проекта)</w:t>
      </w:r>
    </w:p>
    <w:p w:rsidR="00867554" w:rsidRDefault="001050F5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Описать суть 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работы и её результаты, т.е. что делали в ходе работы над проектом на каждом этапе, какой материал собрали, что изготовили (продукт), к каким результатам и выводам пришли.</w:t>
      </w: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(подведение итогов по проекту)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Кратко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ответить на вопросы: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-что планировали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-какую цель ставили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-все ли задачи выполнили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-все ли этапы проекта завершены</w:t>
      </w:r>
    </w:p>
    <w:p w:rsidR="00867554" w:rsidRDefault="001050F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-получен ли результат, как он соотносится с целью</w:t>
      </w: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867554" w:rsidRDefault="001050F5">
      <w:pPr>
        <w:pStyle w:val="normal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СПИСОК ИСТОЧНИКОВ ИНФОРМАЦИИ </w:t>
      </w:r>
    </w:p>
    <w:p w:rsidR="00867554" w:rsidRDefault="001050F5">
      <w:pPr>
        <w:pStyle w:val="normal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(На каждый источник информации в тексте необходимо включить ссылки!!!)</w:t>
      </w:r>
    </w:p>
    <w:p w:rsidR="00867554" w:rsidRDefault="008675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8675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867554" w:rsidRDefault="001050F5">
      <w:pPr>
        <w:pStyle w:val="normal"/>
        <w:jc w:val="right"/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ПРИЛОЖЕНИЯ </w:t>
      </w:r>
      <w:r>
        <w:rPr>
          <w:rFonts w:ascii="Times New Roman" w:eastAsia="Times New Roman" w:hAnsi="Times New Roman" w:cs="Times New Roman"/>
          <w:sz w:val="24"/>
          <w:szCs w:val="24"/>
        </w:rPr>
        <w:t>(если есть)</w:t>
      </w:r>
    </w:p>
    <w:p w:rsidR="00867554" w:rsidRDefault="001050F5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 таблицы, рисунки, схемы, диаграммы, графики, фото.</w:t>
      </w: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они должны быть пронумерованы и иметь названия т.к в тексте работы на них должны быть </w:t>
      </w:r>
    </w:p>
    <w:p w:rsidR="00867554" w:rsidRDefault="001050F5">
      <w:pPr>
        <w:pStyle w:val="normal"/>
        <w:spacing w:after="0"/>
        <w:jc w:val="center"/>
      </w:pPr>
      <w:r>
        <w:rPr>
          <w:rFonts w:ascii="Times New Roman" w:eastAsia="Times New Roman" w:hAnsi="Times New Roman" w:cs="Times New Roman"/>
        </w:rPr>
        <w:t>ссылки в [ ] (например, [рис.1]  или [таб.2]или [фото 3])</w:t>
      </w:r>
      <w:r>
        <w:br w:type="page"/>
      </w:r>
      <w:r>
        <w:rPr>
          <w:rFonts w:ascii="Times New Roman" w:eastAsia="Times New Roman" w:hAnsi="Times New Roman" w:cs="Times New Roman"/>
          <w:b/>
          <w:smallCaps/>
        </w:rPr>
        <w:lastRenderedPageBreak/>
        <w:t>ОТЗЫВ РУКОВОДИТЕЛЯ-НАСТАВНИКА О ХОДЕ РЕАЛИЗАЦИИ ПРОЕКТА</w:t>
      </w:r>
    </w:p>
    <w:p w:rsidR="00867554" w:rsidRDefault="001050F5">
      <w:pPr>
        <w:pStyle w:val="normal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Заключение о степени соответствия выполненного прое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кта заданию</w:t>
      </w: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выполнения каждого раздела проекта, степень использования последних достижений науки и техники, передовых методов работы, проявленная самостоятельность, дисциплинированность при выполнении прое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кта, характеристика общих компетенций, проявленных при выполнении проекта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Перечень положительных качеств проекта___________________________________</w:t>
      </w: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</w:t>
      </w: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Перечень основных недостатков проекта____________________________________</w:t>
      </w: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Отзыв о проекте в целом и предлагаемая оценка проекта</w:t>
      </w:r>
    </w:p>
    <w:p w:rsidR="00867554" w:rsidRDefault="001050F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67554" w:rsidRDefault="001050F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Руководитель-наставник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/________________/</w:t>
      </w:r>
    </w:p>
    <w:p w:rsidR="00867554" w:rsidRDefault="001050F5">
      <w:pPr>
        <w:pStyle w:val="normal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«_____»_________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ЛИСТ НОРМОКОНТРОЛЯ (УЧЕБНЫЙ ПРОЕКТ)</w:t>
      </w: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студента ___________________________________________ группа________</w:t>
      </w: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студента ___________________________________________ группа________</w:t>
      </w:r>
    </w:p>
    <w:p w:rsidR="00867554" w:rsidRDefault="00867554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5"/>
        <w:gridCol w:w="4700"/>
        <w:gridCol w:w="1759"/>
        <w:gridCol w:w="1920"/>
        <w:gridCol w:w="1313"/>
      </w:tblGrid>
      <w:tr w:rsidR="00867554">
        <w:trPr>
          <w:cantSplit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отметка</w:t>
            </w: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портфолио проекта (скоросшиватель)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Титульный лист по образцу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портфолио проекта: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1-титульный лист, 2-содержание, 3-паспорт, 5-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«разделы по теме проекта»,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6-заключение, 7-список источников информации, (8-приложения), 9-отзыв руководителя, 10-лист нормоконтроля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паспорта проекта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1-тема проекта; 2-направление, 3-тип проекта по доминирующей деятельности,4-проблема, 5-цель, 6-задачи, 7-аннотация проекта (актуальность, краткое обоснование выбора, личностная значимость),8- планируемые результаты, рекомендации к применению,  9-продукт,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 риски, 11-требуемые ресурсы (материальные, человеческие, финансовые и прочие)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Форматирование: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1-Шрифт, 2-размер шрифта, 3-поля, 4-выравнивание по ширине, 5-номера страниц, 6-оформление абзацев («красных» строк)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по ГОСТу: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1-рисунки, 2-таблицы, 3-формулы,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4-ссылки на источники информации,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5-список источников информации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867554" w:rsidRDefault="001050F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нормоконтролера: ______________/ __________________ </w:t>
      </w:r>
    </w:p>
    <w:p w:rsidR="00867554" w:rsidRDefault="001050F5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(инициалы, фамилия)</w:t>
      </w:r>
    </w:p>
    <w:p w:rsidR="00867554" w:rsidRDefault="001050F5">
      <w:pPr>
        <w:pStyle w:val="normal"/>
        <w:spacing w:before="200"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«_____»_________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2026г</w:t>
      </w: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ЛИСТ НОРМОКОНТРОЛЯ (УЧЕБНОЕ ИССЛЕДОВАНИЕ)</w:t>
      </w: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студента ___________________________________________ группа________</w:t>
      </w:r>
    </w:p>
    <w:p w:rsidR="00867554" w:rsidRDefault="001050F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студента ___________________________________________ группа________</w:t>
      </w:r>
    </w:p>
    <w:p w:rsidR="00867554" w:rsidRDefault="00867554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5"/>
        <w:gridCol w:w="4700"/>
        <w:gridCol w:w="1759"/>
        <w:gridCol w:w="1920"/>
        <w:gridCol w:w="1313"/>
      </w:tblGrid>
      <w:tr w:rsidR="00867554">
        <w:trPr>
          <w:cantSplit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отметка</w:t>
            </w: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портфолио проекта (скоросшиватель)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Титульный лист по образцу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портфолио проекта: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1-титульный лист, 2-содержание, 3-паспорт, 5-разделы по теме проекта, 6-заключение, 7-список источников информации, (8-приложения), 9-отзыв руководителя, 10-лист нормоконтроля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паспорта: 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1-тема, 2-направление, 3--тип проекта по доминирующей деятельности, 4-актуальность, 5-проблема, 6-объект, 7-предмет, 8- цель, 9-задачи, 10- гипотеза, 11-рекомендации к применению, 12-методы исследования, 13-требуемые ресурсы.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Форматирование:</w:t>
            </w:r>
          </w:p>
          <w:p w:rsidR="00867554" w:rsidRDefault="001050F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1-Шрифт,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2-размер шрифта, 3-поля, 4-выравнивание по ширине, 5-номера страниц, 6-оформление абзацев («красных» строк)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54">
        <w:trPr>
          <w:cantSplit/>
          <w:trHeight w:val="397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по ГОСТу: </w:t>
            </w:r>
          </w:p>
          <w:p w:rsidR="00867554" w:rsidRDefault="001050F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1-рисунки, 2-таблицы, 3-формулы,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4-ссылки на источники информации,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5-список источников информации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867554" w:rsidRDefault="001050F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нормоконтролера: ______________/ __________________ </w:t>
      </w:r>
    </w:p>
    <w:p w:rsidR="00867554" w:rsidRDefault="001050F5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(инициалы, фамилия)</w:t>
      </w:r>
    </w:p>
    <w:p w:rsidR="00867554" w:rsidRDefault="001050F5">
      <w:pPr>
        <w:pStyle w:val="normal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867554">
          <w:footerReference w:type="default" r:id="rId7"/>
          <w:pgSz w:w="11906" w:h="16838"/>
          <w:pgMar w:top="851" w:right="567" w:bottom="851" w:left="1418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«_____»_________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202</w:t>
      </w:r>
    </w:p>
    <w:p w:rsidR="00867554" w:rsidRDefault="001050F5">
      <w:pPr>
        <w:pStyle w:val="normal"/>
        <w:spacing w:before="280"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qxdczkq9dcq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В. Критерии оценки ИП</w:t>
      </w:r>
    </w:p>
    <w:p w:rsidR="00867554" w:rsidRDefault="001050F5">
      <w:pPr>
        <w:pStyle w:val="normal"/>
        <w:spacing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Содержательное описание критериев оценки</w:t>
      </w:r>
    </w:p>
    <w:tbl>
      <w:tblPr>
        <w:tblStyle w:val="ac"/>
        <w:tblW w:w="1548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1617"/>
        <w:gridCol w:w="3969"/>
        <w:gridCol w:w="4819"/>
        <w:gridCol w:w="5075"/>
      </w:tblGrid>
      <w:tr w:rsidR="00867554">
        <w:trPr>
          <w:cantSplit/>
          <w:tblHeader/>
          <w:jc w:val="center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Критерий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Содержание критерия</w:t>
            </w:r>
          </w:p>
        </w:tc>
        <w:tc>
          <w:tcPr>
            <w:tcW w:w="9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Уровни сформированности навыков проектной деятельности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Базовый (1 балл)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Повышенный (2-3 балла)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Самостоятельное приобретение знаний и решение проблем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Способность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ставить проблему и выбирать способы её решения, находить   и обрабатывать информацию, формулировать выводы и/или обоснование и реализацию/апробацию принятого решения, обоснование и создание модели, прогноза, модели, макета, объекта, творческого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решения и т. п.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ать более глубокого понимания изученного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Знание предмета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Продемонстрировано понимание содержания выполненной работы. В работе и в ответах на вопросы по соде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ржанию работы отсутствуют грубые ошибки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Регулятивные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самостоятельно планировать и управлять своей познавательной деятельностью во времени, использов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ать ресурсные возможности для достижения целей, осуществлять выбор конструктивных стратегий в трудных ситуациях.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Продемонстрированы навыки определения темы и планирования работы. Работа доведена до конца и представлена комиссии;</w:t>
            </w:r>
          </w:p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некоторые этапы выполнялись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Контроль и коррекция осуществлялись самостоятельно</w:t>
            </w:r>
          </w:p>
        </w:tc>
      </w:tr>
      <w:tr w:rsidR="00867554">
        <w:trPr>
          <w:cantSplit/>
          <w:tblHeader/>
          <w:jc w:val="center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Коммуника ция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ясно изложить и оформить выполненную работу, представить её результаты, аргументировано ответить на вопросы.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Тема ясно определена и пояснена. Текст/сообщение хорошо структурированы. Все мысли выражены ясно, логично, посл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867554" w:rsidRDefault="00867554">
      <w:pPr>
        <w:pStyle w:val="normal"/>
        <w:spacing w:before="280"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67554">
          <w:footerReference w:type="default" r:id="rId8"/>
          <w:type w:val="continuous"/>
          <w:pgSz w:w="16838" w:h="11906" w:orient="landscape"/>
          <w:pgMar w:top="1134" w:right="567" w:bottom="567" w:left="567" w:header="709" w:footer="709" w:gutter="0"/>
          <w:cols w:space="720"/>
        </w:sectPr>
      </w:pPr>
    </w:p>
    <w:p w:rsidR="00867554" w:rsidRDefault="001050F5">
      <w:pPr>
        <w:pStyle w:val="normal"/>
        <w:spacing w:after="28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С. Форма оценочной ведомости по ИП</w:t>
      </w:r>
    </w:p>
    <w:tbl>
      <w:tblPr>
        <w:tblStyle w:val="ad"/>
        <w:tblW w:w="16545" w:type="dxa"/>
        <w:jc w:val="center"/>
        <w:tblInd w:w="0" w:type="dxa"/>
        <w:tblLayout w:type="fixed"/>
        <w:tblLook w:val="0400"/>
      </w:tblPr>
      <w:tblGrid>
        <w:gridCol w:w="540"/>
        <w:gridCol w:w="2268"/>
        <w:gridCol w:w="2756"/>
        <w:gridCol w:w="1539"/>
        <w:gridCol w:w="1031"/>
        <w:gridCol w:w="1720"/>
        <w:gridCol w:w="1290"/>
        <w:gridCol w:w="1264"/>
        <w:gridCol w:w="1380"/>
        <w:gridCol w:w="965"/>
        <w:gridCol w:w="1792"/>
      </w:tblGrid>
      <w:tr w:rsidR="00867554">
        <w:trPr>
          <w:cantSplit/>
          <w:trHeight w:val="315"/>
          <w:tblHeader/>
          <w:jc w:val="center"/>
        </w:trPr>
        <w:tc>
          <w:tcPr>
            <w:tcW w:w="165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7554" w:rsidRDefault="001050F5"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ВЕДОМОСТЬ</w:t>
            </w:r>
          </w:p>
        </w:tc>
      </w:tr>
      <w:tr w:rsidR="00867554">
        <w:trPr>
          <w:cantSplit/>
          <w:trHeight w:val="315"/>
          <w:tblHeader/>
          <w:jc w:val="center"/>
        </w:trPr>
        <w:tc>
          <w:tcPr>
            <w:tcW w:w="165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ИНДИВИДУАЛЬНОМУ ПРОЕКТУ</w:t>
            </w:r>
          </w:p>
        </w:tc>
      </w:tr>
      <w:tr w:rsidR="00867554">
        <w:trPr>
          <w:cantSplit/>
          <w:trHeight w:val="315"/>
          <w:tblHeader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…..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</w:tr>
      <w:tr w:rsidR="00867554">
        <w:trPr>
          <w:cantSplit/>
          <w:trHeight w:val="135"/>
          <w:tblHeader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</w:tr>
      <w:tr w:rsidR="00867554">
        <w:trPr>
          <w:cantSplit/>
          <w:trHeight w:val="510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Руководитель-наставник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оценки                                         (для руководителя проекта)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оценки                     (для экспертной группы)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за индивидуальный проект </w:t>
            </w:r>
          </w:p>
        </w:tc>
      </w:tr>
      <w:tr w:rsidR="00867554">
        <w:trPr>
          <w:cantSplit/>
          <w:trHeight w:val="765"/>
          <w:tblHeader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Самостоятельное приобретение знаний и решение проблемы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Регулятивные действия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Знание предмета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Коммуникация</w:t>
            </w: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7554">
        <w:trPr>
          <w:cantSplit/>
          <w:trHeight w:val="270"/>
          <w:tblHeader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(0-3 балла)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(0-3 б.)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(0-3 балла)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(0-3 б.)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(0-12 б.)</w:t>
            </w: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67554">
        <w:trPr>
          <w:cantSplit/>
          <w:trHeight w:val="240"/>
          <w:tblHeader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67554">
        <w:trPr>
          <w:cantSplit/>
          <w:trHeight w:val="153"/>
          <w:tblHeader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</w:pPr>
            <w: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</w:pPr>
            <w:r>
              <w:t> </w:t>
            </w:r>
          </w:p>
        </w:tc>
      </w:tr>
      <w:tr w:rsidR="00867554">
        <w:trPr>
          <w:cantSplit/>
          <w:trHeight w:val="157"/>
          <w:tblHeader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</w:pPr>
            <w: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</w:pPr>
            <w:r>
              <w:t> </w:t>
            </w:r>
          </w:p>
        </w:tc>
      </w:tr>
      <w:tr w:rsidR="00867554">
        <w:trPr>
          <w:cantSplit/>
          <w:trHeight w:val="161"/>
          <w:tblHeader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554" w:rsidRDefault="001050F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</w:pPr>
            <w:r>
              <w:t> </w:t>
            </w:r>
          </w:p>
        </w:tc>
      </w:tr>
    </w:tbl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867554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D. Форма графика защиты ИП</w:t>
      </w:r>
    </w:p>
    <w:p w:rsidR="00867554" w:rsidRDefault="0086755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защиты индивидуальных проектов (ИП)</w:t>
      </w: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…….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каб. …,  начало защиты в …</w:t>
      </w:r>
    </w:p>
    <w:tbl>
      <w:tblPr>
        <w:tblStyle w:val="ae"/>
        <w:tblW w:w="107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7"/>
        <w:gridCol w:w="2201"/>
        <w:gridCol w:w="1059"/>
        <w:gridCol w:w="3663"/>
        <w:gridCol w:w="1798"/>
        <w:gridCol w:w="1559"/>
      </w:tblGrid>
      <w:tr w:rsidR="00867554">
        <w:trPr>
          <w:cantSplit/>
          <w:trHeight w:val="992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Руководитель-наставник</w:t>
            </w:r>
          </w:p>
        </w:tc>
        <w:tc>
          <w:tcPr>
            <w:tcW w:w="1559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защиты ИП</w:t>
            </w:r>
          </w:p>
        </w:tc>
      </w:tr>
      <w:tr w:rsidR="00867554">
        <w:trPr>
          <w:cantSplit/>
          <w:trHeight w:val="195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67554">
        <w:trPr>
          <w:cantSplit/>
          <w:trHeight w:val="240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554">
        <w:trPr>
          <w:cantSplit/>
          <w:trHeight w:val="240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554">
        <w:trPr>
          <w:cantSplit/>
          <w:trHeight w:val="240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7554" w:rsidRDefault="00867554">
      <w:pPr>
        <w:pStyle w:val="normal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554" w:rsidRDefault="001050F5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E. Форма протокола защиты ИП</w:t>
      </w: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867554" w:rsidRDefault="001050F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научно-практической конференции по защите индивидуальных проектов</w:t>
      </w:r>
    </w:p>
    <w:p w:rsidR="00867554" w:rsidRDefault="001050F5">
      <w:pPr>
        <w:pStyle w:val="normal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Секция: ………. </w:t>
      </w:r>
    </w:p>
    <w:tbl>
      <w:tblPr>
        <w:tblStyle w:val="af"/>
        <w:tblW w:w="15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7"/>
        <w:gridCol w:w="1077"/>
        <w:gridCol w:w="945"/>
        <w:gridCol w:w="704"/>
        <w:gridCol w:w="1663"/>
        <w:gridCol w:w="435"/>
        <w:gridCol w:w="435"/>
        <w:gridCol w:w="435"/>
        <w:gridCol w:w="426"/>
        <w:gridCol w:w="426"/>
        <w:gridCol w:w="425"/>
        <w:gridCol w:w="1209"/>
        <w:gridCol w:w="1209"/>
        <w:gridCol w:w="537"/>
        <w:gridCol w:w="796"/>
        <w:gridCol w:w="673"/>
        <w:gridCol w:w="673"/>
        <w:gridCol w:w="537"/>
        <w:gridCol w:w="822"/>
        <w:gridCol w:w="567"/>
        <w:gridCol w:w="992"/>
      </w:tblGrid>
      <w:tr w:rsidR="00867554" w:rsidTr="009A5FF2">
        <w:trPr>
          <w:cantSplit/>
          <w:trHeight w:val="345"/>
          <w:tblHeader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студента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группы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ИП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руководителя-наставника</w:t>
            </w:r>
          </w:p>
        </w:tc>
        <w:tc>
          <w:tcPr>
            <w:tcW w:w="2582" w:type="dxa"/>
            <w:gridSpan w:val="6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(Оценка1.1+ Оценка1.2+ Оценка1.3)/3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(Оценка2.1+ Оценка2.2+ Оценка2.3)/3</w:t>
            </w:r>
          </w:p>
        </w:tc>
        <w:tc>
          <w:tcPr>
            <w:tcW w:w="4605" w:type="dxa"/>
            <w:gridSpan w:val="7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*Перспективность ИП*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защиты ИП</w:t>
            </w:r>
          </w:p>
        </w:tc>
      </w:tr>
      <w:tr w:rsidR="00867554" w:rsidTr="009A5FF2">
        <w:trPr>
          <w:cantSplit/>
          <w:trHeight w:val="1445"/>
          <w:tblHeader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Знание предмета (0-3б.)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Коммуникация (0-3 б.)</w:t>
            </w: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867554" w:rsidRDefault="001050F5" w:rsidP="009A5FF2">
            <w:pPr>
              <w:pStyle w:val="normal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работы</w:t>
            </w:r>
          </w:p>
        </w:tc>
        <w:tc>
          <w:tcPr>
            <w:tcW w:w="796" w:type="dxa"/>
          </w:tcPr>
          <w:p w:rsidR="00867554" w:rsidRDefault="001050F5" w:rsidP="009A5FF2">
            <w:pPr>
              <w:pStyle w:val="normal"/>
              <w:spacing w:after="0" w:line="240" w:lineRule="auto"/>
              <w:ind w:left="-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Новизна исследуемой проблемы</w:t>
            </w:r>
          </w:p>
        </w:tc>
        <w:tc>
          <w:tcPr>
            <w:tcW w:w="673" w:type="dxa"/>
          </w:tcPr>
          <w:p w:rsidR="00867554" w:rsidRDefault="001050F5" w:rsidP="009A5F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Оригинальность решения проблемы</w:t>
            </w:r>
          </w:p>
        </w:tc>
        <w:tc>
          <w:tcPr>
            <w:tcW w:w="673" w:type="dxa"/>
          </w:tcPr>
          <w:p w:rsidR="00867554" w:rsidRDefault="001050F5" w:rsidP="009A5FF2">
            <w:pPr>
              <w:pStyle w:val="normal"/>
              <w:spacing w:after="0" w:line="240" w:lineRule="auto"/>
              <w:ind w:left="8" w:righ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Практическая значимость работы</w:t>
            </w:r>
          </w:p>
        </w:tc>
        <w:tc>
          <w:tcPr>
            <w:tcW w:w="537" w:type="dxa"/>
          </w:tcPr>
          <w:p w:rsidR="00867554" w:rsidRDefault="001050F5" w:rsidP="009A5FF2">
            <w:pPr>
              <w:pStyle w:val="normal"/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Владение материалом</w:t>
            </w:r>
          </w:p>
        </w:tc>
        <w:tc>
          <w:tcPr>
            <w:tcW w:w="822" w:type="dxa"/>
          </w:tcPr>
          <w:p w:rsidR="00867554" w:rsidRDefault="001050F5" w:rsidP="009A5FF2">
            <w:pPr>
              <w:pStyle w:val="normal"/>
              <w:spacing w:after="0" w:line="240" w:lineRule="auto"/>
              <w:ind w:left="-2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оформления электронной презентации</w:t>
            </w:r>
          </w:p>
        </w:tc>
        <w:tc>
          <w:tcPr>
            <w:tcW w:w="567" w:type="dxa"/>
          </w:tcPr>
          <w:p w:rsidR="00867554" w:rsidRDefault="001050F5" w:rsidP="009A5F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баллов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7554" w:rsidTr="009A5FF2">
        <w:trPr>
          <w:cantSplit/>
          <w:trHeight w:val="1134"/>
          <w:tblHeader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1.1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1.2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1.3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2.1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2.2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2.3</w:t>
            </w: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867554" w:rsidRDefault="001050F5" w:rsidP="009A5F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796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673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673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537" w:type="dxa"/>
            <w:vAlign w:val="center"/>
          </w:tcPr>
          <w:p w:rsidR="00867554" w:rsidRDefault="001050F5" w:rsidP="009A5F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822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</w:p>
        </w:tc>
        <w:tc>
          <w:tcPr>
            <w:tcW w:w="567" w:type="dxa"/>
            <w:vAlign w:val="center"/>
          </w:tcPr>
          <w:p w:rsidR="00867554" w:rsidRDefault="001050F5" w:rsidP="009A5F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(0-6</w:t>
            </w:r>
            <w:r w:rsidR="009A5FF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67554" w:rsidRDefault="008675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7554" w:rsidTr="009A5FF2">
        <w:trPr>
          <w:cantSplit/>
          <w:trHeight w:val="195"/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6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3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3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7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22" w:type="dxa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867554" w:rsidTr="009A5FF2">
        <w:trPr>
          <w:cantSplit/>
          <w:trHeight w:val="240"/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09" w:type="dxa"/>
            <w:shd w:val="clear" w:color="auto" w:fill="auto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554" w:rsidTr="009A5FF2">
        <w:trPr>
          <w:cantSplit/>
          <w:trHeight w:val="240"/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09" w:type="dxa"/>
            <w:shd w:val="clear" w:color="auto" w:fill="auto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554" w:rsidTr="009A5FF2">
        <w:trPr>
          <w:cantSplit/>
          <w:trHeight w:val="240"/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867554" w:rsidRDefault="001050F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09" w:type="dxa"/>
            <w:shd w:val="clear" w:color="auto" w:fill="auto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554" w:rsidTr="009A5FF2">
        <w:trPr>
          <w:cantSplit/>
          <w:trHeight w:val="240"/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67554" w:rsidRDefault="0086755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67554" w:rsidRDefault="0086755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bottom"/>
          </w:tcPr>
          <w:p w:rsidR="00867554" w:rsidRDefault="00867554">
            <w:pPr>
              <w:pStyle w:val="normal"/>
              <w:spacing w:after="0" w:line="240" w:lineRule="auto"/>
            </w:pPr>
          </w:p>
        </w:tc>
        <w:tc>
          <w:tcPr>
            <w:tcW w:w="1209" w:type="dxa"/>
            <w:shd w:val="clear" w:color="auto" w:fill="auto"/>
          </w:tcPr>
          <w:p w:rsidR="00867554" w:rsidRDefault="0086755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554" w:rsidRDefault="00867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7554" w:rsidRDefault="001050F5">
      <w:pPr>
        <w:pStyle w:val="normal"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Фамилия И.О. __________________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(подпись)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Фамилия И.О. __________________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(подпись)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Фамилия И.О. __________________</w:t>
      </w:r>
    </w:p>
    <w:p w:rsidR="00867554" w:rsidRDefault="001050F5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(подпись)</w:t>
      </w:r>
    </w:p>
    <w:p w:rsidR="00867554" w:rsidRDefault="00867554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67554">
          <w:pgSz w:w="16838" w:h="11906" w:orient="landscape"/>
          <w:pgMar w:top="1418" w:right="851" w:bottom="567" w:left="851" w:header="708" w:footer="708" w:gutter="0"/>
          <w:cols w:space="720"/>
        </w:sectPr>
      </w:pPr>
    </w:p>
    <w:p w:rsidR="00867554" w:rsidRDefault="001050F5">
      <w:pPr>
        <w:pStyle w:val="normal"/>
        <w:spacing w:after="28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F. Бланк ходатайства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Зам.директора по УМР ОГБПОУ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«Томский политехнический техникум»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Н.А.Калугиной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ст._______________________________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(ф.и.о. полностью)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гр.__________тел.____________________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ст._______________________________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(ф.и.о. полностью)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гр.__________тел.____________________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ст._______________________________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(ф.и.о. полностью)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гр.__________тел.____________________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ХОДАТАЙСТВО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Прошу(сим) зачесть защиту ИП по теме «………………………………………………….………..»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выступлением на …………………………………………(полное название мероприятия)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………(дата выступления). Копия(и) диплома(ов) участника(ов) прилагается.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«_____»_______________________ 20___ г. 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  <w:t xml:space="preserve">          (подпись)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«_____»_______________________ 20___ г. 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  <w:t xml:space="preserve">          (подпись)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«_____»_______________________ 20___ г. 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  <w:t xml:space="preserve">          (подпись)</w:t>
      </w:r>
    </w:p>
    <w:p w:rsidR="00867554" w:rsidRDefault="001050F5">
      <w:pPr>
        <w:pStyle w:val="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Согласовано: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Руководитель-наст</w:t>
      </w:r>
      <w:r>
        <w:rPr>
          <w:rFonts w:ascii="Times New Roman" w:eastAsia="Times New Roman" w:hAnsi="Times New Roman" w:cs="Times New Roman"/>
        </w:rPr>
        <w:t>авник: __________________________________________________________________________________________</w:t>
      </w:r>
    </w:p>
    <w:p w:rsidR="00867554" w:rsidRDefault="001050F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Зав.очным отделением: __________________________________________________________________________________________</w:t>
      </w:r>
    </w:p>
    <w:p w:rsidR="00867554" w:rsidRDefault="00867554">
      <w:pPr>
        <w:pStyle w:val="normal"/>
        <w:spacing w:before="200"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554" w:rsidRDefault="001050F5">
      <w:pPr>
        <w:pStyle w:val="normal"/>
        <w:spacing w:after="28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G. Бланк заявления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Зам.директора по УМР ОГБПОУ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«Томский политехнический техникум»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Н.А.Калугиной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ст._______________________________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(ф.и.о. полностью)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гр.__________тел.____________________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ст._______________________________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(ф.и.о. полностью)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гр.__________тел.____________________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ЗАЯВЛЕНИЕ</w:t>
      </w:r>
    </w:p>
    <w:p w:rsidR="00867554" w:rsidRDefault="008675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Прошу(сим) заменить руководителя-наставника / тему ИП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…………………………………………………………………………………………………………..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……………………………………………………………………………………………………….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………………………………………………………………………………………………..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«_____»_______________________ 20___ г. 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  <w:t xml:space="preserve">          (подпись)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«_____»_______________________ 20___ г. 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867554" w:rsidRDefault="00105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  <w:t xml:space="preserve">          (подпись)</w:t>
      </w:r>
    </w:p>
    <w:p w:rsidR="00867554" w:rsidRDefault="00867554">
      <w:pPr>
        <w:pStyle w:val="normal"/>
        <w:spacing w:after="120" w:line="360" w:lineRule="auto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spacing w:after="120" w:line="360" w:lineRule="auto"/>
        <w:rPr>
          <w:rFonts w:ascii="Times New Roman" w:eastAsia="Times New Roman" w:hAnsi="Times New Roman" w:cs="Times New Roman"/>
        </w:rPr>
      </w:pPr>
    </w:p>
    <w:p w:rsidR="00867554" w:rsidRDefault="001050F5">
      <w:pPr>
        <w:pStyle w:val="normal"/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Согласовано:</w:t>
      </w:r>
    </w:p>
    <w:p w:rsidR="00867554" w:rsidRDefault="001050F5">
      <w:pPr>
        <w:pStyle w:val="normal"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Руководитель-наставник: __________________________________________________________________________________________</w:t>
      </w:r>
    </w:p>
    <w:p w:rsidR="00867554" w:rsidRDefault="001050F5">
      <w:pPr>
        <w:pStyle w:val="normal"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Зав.очным отделением: __________________________________________________________________________________________</w:t>
      </w:r>
    </w:p>
    <w:p w:rsidR="00867554" w:rsidRDefault="00867554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jc w:val="right"/>
        <w:rPr>
          <w:rFonts w:ascii="Times New Roman" w:eastAsia="Times New Roman" w:hAnsi="Times New Roman" w:cs="Times New Roman"/>
        </w:rPr>
      </w:pPr>
    </w:p>
    <w:p w:rsidR="00867554" w:rsidRDefault="0086755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67554" w:rsidSect="00867554">
      <w:footerReference w:type="default" r:id="rId9"/>
      <w:pgSz w:w="11906" w:h="16838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0F5" w:rsidRDefault="001050F5" w:rsidP="00867554">
      <w:pPr>
        <w:spacing w:after="0" w:line="240" w:lineRule="auto"/>
      </w:pPr>
      <w:r>
        <w:separator/>
      </w:r>
    </w:p>
  </w:endnote>
  <w:endnote w:type="continuationSeparator" w:id="1">
    <w:p w:rsidR="001050F5" w:rsidRDefault="001050F5" w:rsidP="0086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050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A5FF2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A5FF2">
      <w:rPr>
        <w:rFonts w:ascii="Times New Roman" w:eastAsia="Times New Roman" w:hAnsi="Times New Roman" w:cs="Times New Roman"/>
        <w:noProof/>
        <w:color w:val="000000"/>
        <w:sz w:val="24"/>
        <w:szCs w:val="24"/>
      </w:rPr>
      <w:t>21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050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A5FF2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A5FF2">
      <w:rPr>
        <w:rFonts w:ascii="Times New Roman" w:eastAsia="Times New Roman" w:hAnsi="Times New Roman" w:cs="Times New Roman"/>
        <w:noProof/>
        <w:color w:val="000000"/>
        <w:sz w:val="24"/>
        <w:szCs w:val="24"/>
      </w:rPr>
      <w:t>25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050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A5FF2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A5FF2">
      <w:rPr>
        <w:rFonts w:ascii="Times New Roman" w:eastAsia="Times New Roman" w:hAnsi="Times New Roman" w:cs="Times New Roman"/>
        <w:noProof/>
        <w:color w:val="000000"/>
        <w:sz w:val="24"/>
        <w:szCs w:val="24"/>
      </w:rPr>
      <w:t>26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67554" w:rsidRDefault="0086755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0F5" w:rsidRDefault="001050F5" w:rsidP="00867554">
      <w:pPr>
        <w:spacing w:after="0" w:line="240" w:lineRule="auto"/>
      </w:pPr>
      <w:r>
        <w:separator/>
      </w:r>
    </w:p>
  </w:footnote>
  <w:footnote w:type="continuationSeparator" w:id="1">
    <w:p w:rsidR="001050F5" w:rsidRDefault="001050F5" w:rsidP="0086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E25"/>
    <w:multiLevelType w:val="multilevel"/>
    <w:tmpl w:val="C6AC609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9D3ACC"/>
    <w:multiLevelType w:val="multilevel"/>
    <w:tmpl w:val="D54681E8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682"/>
    <w:multiLevelType w:val="multilevel"/>
    <w:tmpl w:val="8BC6A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9047BF2"/>
    <w:multiLevelType w:val="multilevel"/>
    <w:tmpl w:val="98C2D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6A6409"/>
    <w:multiLevelType w:val="multilevel"/>
    <w:tmpl w:val="E9249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26F4A6E"/>
    <w:multiLevelType w:val="multilevel"/>
    <w:tmpl w:val="301E4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521554"/>
    <w:multiLevelType w:val="multilevel"/>
    <w:tmpl w:val="EC120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554"/>
    <w:rsid w:val="001050F5"/>
    <w:rsid w:val="00867554"/>
    <w:rsid w:val="009A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675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675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675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675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6755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675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6755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867554"/>
  </w:style>
  <w:style w:type="paragraph" w:styleId="a3">
    <w:name w:val="Title"/>
    <w:basedOn w:val="normal"/>
    <w:next w:val="normal"/>
    <w:rsid w:val="0086755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675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675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67554"/>
    <w:tblPr>
      <w:tblStyleRowBandSize w:val="1"/>
      <w:tblStyleColBandSize w:val="1"/>
      <w:tblCellMar>
        <w:top w:w="0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rsid w:val="008675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675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675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4879</Words>
  <Characters>27815</Characters>
  <Application>Microsoft Office Word</Application>
  <DocSecurity>0</DocSecurity>
  <Lines>231</Lines>
  <Paragraphs>65</Paragraphs>
  <ScaleCrop>false</ScaleCrop>
  <Company>Microsoft</Company>
  <LinksUpToDate>false</LinksUpToDate>
  <CharactersWithSpaces>32629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2025-12-25T08:49:00Z</dcterms:created>
  <dcterms:modified xsi:type="dcterms:W3CDTF">2025-12-25T08:54:00Z</dcterms:modified>
</cp:coreProperties>
</file>