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0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-174625</wp:posOffset>
            </wp:positionV>
            <wp:extent cx="981075" cy="883285"/>
            <wp:effectExtent l="19050" t="0" r="952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77760" w:rsidRPr="007210D5" w:rsidRDefault="00277760" w:rsidP="00277760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hAnsi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Россия </w:t>
      </w:r>
    </w:p>
    <w:p w:rsidR="00277760" w:rsidRPr="00EB1617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760" w:rsidRPr="00D57D8A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Pr="00D57D8A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18-Электромонтаж</w:t>
      </w:r>
      <w:r w:rsidRPr="00D57D8A">
        <w:rPr>
          <w:rFonts w:ascii="Times New Roman" w:hAnsi="Times New Roman"/>
          <w:b/>
          <w:sz w:val="36"/>
          <w:szCs w:val="36"/>
        </w:rPr>
        <w:t>»</w:t>
      </w:r>
    </w:p>
    <w:p w:rsidR="00277760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D57D8A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277760" w:rsidRDefault="00277760" w:rsidP="00277760">
      <w:pPr>
        <w:pStyle w:val="Doctitle"/>
        <w:jc w:val="center"/>
        <w:rPr>
          <w:rFonts w:ascii="Times New Roman" w:eastAsia="Malgun Gothic" w:hAnsi="Times New Roman"/>
          <w:lang w:val="ru-RU"/>
        </w:rPr>
      </w:pPr>
      <w:r w:rsidRPr="00277760">
        <w:rPr>
          <w:rFonts w:ascii="Times New Roman" w:eastAsia="Malgun Gothic" w:hAnsi="Times New Roman"/>
          <w:lang w:val="ru-RU"/>
        </w:rPr>
        <w:t>«</w:t>
      </w:r>
      <w:r w:rsidRPr="00277760">
        <w:rPr>
          <w:rFonts w:ascii="Times New Roman" w:hAnsi="Times New Roman"/>
          <w:sz w:val="48"/>
          <w:szCs w:val="48"/>
          <w:lang w:val="ru-RU" w:eastAsia="ru-RU"/>
        </w:rPr>
        <w:t>Электромонтажные работы»</w:t>
      </w: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15E8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15E84" w:rsidRPr="00494252">
        <w:rPr>
          <w:rFonts w:ascii="Times New Roman" w:hAnsi="Times New Roman"/>
          <w:noProof/>
          <w:sz w:val="28"/>
          <w:szCs w:val="28"/>
        </w:rPr>
        <w:t xml:space="preserve"> </w:t>
      </w:r>
      <w:r w:rsidR="00AB74C3">
        <w:rPr>
          <w:rFonts w:ascii="Times New Roman" w:hAnsi="Times New Roman"/>
          <w:noProof/>
          <w:sz w:val="28"/>
          <w:szCs w:val="28"/>
        </w:rPr>
        <w:t>3</w:t>
      </w:r>
      <w:r w:rsidR="00A67ADD">
        <w:rPr>
          <w:rFonts w:ascii="Times New Roman" w:hAnsi="Times New Roman"/>
          <w:noProof/>
          <w:sz w:val="28"/>
          <w:szCs w:val="28"/>
        </w:rPr>
        <w:t xml:space="preserve"> ч 15 мин</w:t>
      </w:r>
    </w:p>
    <w:p w:rsidR="007D0AF0" w:rsidRDefault="007D0AF0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Pr="007D0AF0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761"/>
      </w:tblGrid>
      <w:tr w:rsidR="007D0AF0" w:rsidTr="007D0AF0">
        <w:tc>
          <w:tcPr>
            <w:tcW w:w="4361" w:type="dxa"/>
          </w:tcPr>
          <w:p w:rsidR="007D0AF0" w:rsidRDefault="007D0AF0" w:rsidP="007D0AF0">
            <w:pPr>
              <w:pStyle w:val="Docsubtitle2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12" w:type="dxa"/>
          </w:tcPr>
          <w:p w:rsidR="007D0AF0" w:rsidRPr="007D0AF0" w:rsidRDefault="006A4D19" w:rsidP="007D0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Разработан</w:t>
            </w:r>
            <w:r w:rsidR="007D0AF0" w:rsidRPr="007D0AF0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016FC6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D0AF0" w:rsidRDefault="007D0AF0" w:rsidP="00915E84">
            <w:pPr>
              <w:pStyle w:val="Docsubtitle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4252">
              <w:rPr>
                <w:rFonts w:ascii="Times New Roman" w:hAnsi="Times New Roman"/>
                <w:i/>
                <w:lang w:val="ru-RU"/>
              </w:rPr>
              <w:t>____________</w:t>
            </w:r>
            <w:r w:rsidR="00C268D6">
              <w:rPr>
                <w:rFonts w:ascii="Times New Roman" w:hAnsi="Times New Roman"/>
                <w:i/>
                <w:lang w:val="ru-RU"/>
              </w:rPr>
              <w:t>гл. региональный эксперт</w:t>
            </w:r>
            <w:r w:rsidR="00915E84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016FC6">
              <w:rPr>
                <w:rFonts w:ascii="Times New Roman" w:hAnsi="Times New Roman"/>
                <w:i/>
                <w:lang w:val="ru-RU"/>
              </w:rPr>
              <w:t>Семенюк</w:t>
            </w:r>
            <w:proofErr w:type="spellEnd"/>
            <w:r w:rsidR="00016FC6">
              <w:rPr>
                <w:rFonts w:ascii="Times New Roman" w:hAnsi="Times New Roman"/>
                <w:i/>
                <w:lang w:val="ru-RU"/>
              </w:rPr>
              <w:t xml:space="preserve"> М.В.</w:t>
            </w:r>
          </w:p>
        </w:tc>
      </w:tr>
    </w:tbl>
    <w:p w:rsidR="007D0AF0" w:rsidRPr="007D0AF0" w:rsidRDefault="007D0AF0" w:rsidP="007D0AF0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7D0AF0" w:rsidRDefault="0073756F" w:rsidP="007D0AF0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26 сентября 2020 г.</w:t>
      </w:r>
    </w:p>
    <w:p w:rsidR="006151AB" w:rsidRPr="002C5DAC" w:rsidRDefault="006151AB" w:rsidP="007D0AF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73756F">
      <w:pPr>
        <w:pStyle w:val="2"/>
        <w:numPr>
          <w:ilvl w:val="0"/>
          <w:numId w:val="19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C5DAC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2C5DAC">
        <w:rPr>
          <w:rFonts w:ascii="Times New Roman" w:hAnsi="Times New Roman"/>
          <w:sz w:val="28"/>
          <w:szCs w:val="28"/>
        </w:rPr>
        <w:t>»</w:t>
      </w:r>
      <w:r w:rsidR="006A4D19">
        <w:rPr>
          <w:rFonts w:ascii="Times New Roman" w:hAnsi="Times New Roman"/>
          <w:sz w:val="28"/>
          <w:szCs w:val="28"/>
        </w:rPr>
        <w:t xml:space="preserve">. </w:t>
      </w:r>
      <w:r w:rsidRPr="002C5DAC">
        <w:rPr>
          <w:rFonts w:ascii="Times New Roman" w:hAnsi="Times New Roman"/>
          <w:sz w:val="28"/>
          <w:szCs w:val="28"/>
        </w:rPr>
        <w:t xml:space="preserve"> Техническое описание. Электромонтажные работы;</w:t>
      </w:r>
    </w:p>
    <w:p w:rsidR="00BF6513" w:rsidRPr="002C5DAC" w:rsidRDefault="006A4D1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BF6513" w:rsidRPr="002C5DAC">
        <w:rPr>
          <w:rFonts w:ascii="Times New Roman" w:hAnsi="Times New Roman"/>
          <w:sz w:val="28"/>
          <w:szCs w:val="28"/>
        </w:rPr>
        <w:t xml:space="preserve"> Правила проведения чемпионата</w:t>
      </w:r>
    </w:p>
    <w:p w:rsidR="00D53FB0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2C5DAC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C5DAC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104F1" w:rsidRPr="003F5F84" w:rsidRDefault="00BF6513" w:rsidP="003104F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5F1483" w:rsidRPr="002C5DAC" w:rsidRDefault="005F1483" w:rsidP="005F148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Pr="00786C2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включает в себя монтаж схемы силового электрооборудования и выполнение наладочных работ после проверки смонтированной схемы участником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AE0AF4">
        <w:rPr>
          <w:rStyle w:val="1"/>
          <w:rFonts w:ascii="Times New Roman" w:hAnsi="Times New Roman" w:cs="Times New Roman"/>
          <w:sz w:val="28"/>
          <w:szCs w:val="28"/>
        </w:rPr>
        <w:t>программирование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2C5DAC" w:rsidRDefault="00EC20C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</w:t>
      </w:r>
      <w:r w:rsidR="00EC20CA">
        <w:rPr>
          <w:rStyle w:val="1"/>
          <w:rFonts w:ascii="Times New Roman" w:hAnsi="Times New Roman" w:cs="Times New Roman"/>
          <w:sz w:val="28"/>
          <w:szCs w:val="28"/>
        </w:rPr>
        <w:t>не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могут быть изменены членами жюри.</w:t>
      </w:r>
    </w:p>
    <w:p w:rsidR="00BF6513" w:rsidRPr="002C5DAC" w:rsidRDefault="00BF6513" w:rsidP="00EF164A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</w:t>
      </w:r>
      <w:r w:rsidR="00EC20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модульно.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ей, а также по </w:t>
      </w:r>
      <w:proofErr w:type="spellStart"/>
      <w:r w:rsidR="003104F1">
        <w:rPr>
          <w:rStyle w:val="1"/>
          <w:rFonts w:ascii="Times New Roman" w:hAnsi="Times New Roman" w:cs="Times New Roman"/>
          <w:sz w:val="28"/>
          <w:szCs w:val="28"/>
        </w:rPr>
        <w:t>субкритериям</w:t>
      </w:r>
      <w:proofErr w:type="spellEnd"/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2C5DAC" w:rsidRDefault="00BF6513" w:rsidP="00BF6513">
      <w:pPr>
        <w:spacing w:after="0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bookmarkStart w:id="2" w:name="_Toc379539625"/>
      <w:r w:rsidRPr="006F24B4">
        <w:rPr>
          <w:rFonts w:ascii="Times New Roman" w:hAnsi="Times New Roman"/>
          <w:sz w:val="28"/>
        </w:rPr>
        <w:t xml:space="preserve">  Минимальное количество рабочих мест: </w:t>
      </w:r>
      <w:r w:rsidR="00AB74C3">
        <w:rPr>
          <w:rFonts w:ascii="Times New Roman" w:hAnsi="Times New Roman"/>
          <w:sz w:val="28"/>
        </w:rPr>
        <w:t>5</w:t>
      </w:r>
    </w:p>
    <w:p w:rsidR="00D53FB0" w:rsidRPr="002C5DAC" w:rsidRDefault="00D53FB0" w:rsidP="00CB33C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6A4AB4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Модули и время</w:t>
      </w:r>
      <w:r w:rsidR="006A4AB4">
        <w:rPr>
          <w:rFonts w:ascii="Times New Roman" w:hAnsi="Times New Roman"/>
          <w:sz w:val="28"/>
          <w:szCs w:val="28"/>
        </w:rPr>
        <w:t>, необходимое для выполнения КЗ</w:t>
      </w:r>
      <w:r w:rsidR="003104F1">
        <w:rPr>
          <w:rFonts w:ascii="Times New Roman" w:hAnsi="Times New Roman"/>
          <w:sz w:val="28"/>
          <w:szCs w:val="28"/>
        </w:rPr>
        <w:t xml:space="preserve"> </w:t>
      </w:r>
      <w:r w:rsidR="00EF164A">
        <w:rPr>
          <w:rFonts w:ascii="Times New Roman" w:hAnsi="Times New Roman"/>
          <w:sz w:val="28"/>
          <w:szCs w:val="28"/>
        </w:rPr>
        <w:t>при</w:t>
      </w:r>
      <w:r w:rsidR="003104F1">
        <w:rPr>
          <w:rFonts w:ascii="Times New Roman" w:hAnsi="Times New Roman"/>
          <w:sz w:val="28"/>
          <w:szCs w:val="28"/>
        </w:rPr>
        <w:t>ведены в таблице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1945"/>
        <w:gridCol w:w="1281"/>
      </w:tblGrid>
      <w:tr w:rsidR="00BF6513" w:rsidRPr="002C5DAC" w:rsidTr="00AC48A2">
        <w:tc>
          <w:tcPr>
            <w:tcW w:w="585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60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:rsidR="00BF6513" w:rsidRPr="002C5DAC" w:rsidRDefault="00BF6513" w:rsidP="00494252">
            <w:pPr>
              <w:spacing w:after="0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2C5DAC" w:rsidTr="00AC48A2">
        <w:tc>
          <w:tcPr>
            <w:tcW w:w="585" w:type="dxa"/>
          </w:tcPr>
          <w:p w:rsidR="00A406A7" w:rsidRPr="002C5DAC" w:rsidRDefault="006F24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60" w:type="dxa"/>
          </w:tcPr>
          <w:p w:rsidR="00A406A7" w:rsidRPr="002C5DAC" w:rsidRDefault="00A406A7" w:rsidP="006F24B4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6F2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AC48A2" w:rsidRPr="001612FF">
              <w:rPr>
                <w:rFonts w:ascii="Times New Roman" w:hAnsi="Times New Roman"/>
                <w:sz w:val="24"/>
                <w:szCs w:val="24"/>
              </w:rPr>
              <w:t>Монтаж электроустановки имитирующий технологический процесс "Управление подъёмно-секционными воротами".</w:t>
            </w:r>
          </w:p>
        </w:tc>
        <w:tc>
          <w:tcPr>
            <w:tcW w:w="1945" w:type="dxa"/>
            <w:vAlign w:val="center"/>
          </w:tcPr>
          <w:p w:rsidR="001006C4" w:rsidRPr="00494252" w:rsidRDefault="001006C4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74B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11D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178A" w:rsidRPr="00494252" w:rsidRDefault="0081178A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494252" w:rsidRDefault="00016FC6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3104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006C4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942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94252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4B32" w:rsidRPr="002C5DAC" w:rsidTr="00AC48A2">
        <w:tc>
          <w:tcPr>
            <w:tcW w:w="585" w:type="dxa"/>
          </w:tcPr>
          <w:p w:rsidR="00B74B32" w:rsidRPr="002C5DAC" w:rsidRDefault="00AB74C3" w:rsidP="00B74B3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60" w:type="dxa"/>
          </w:tcPr>
          <w:p w:rsidR="00B74B32" w:rsidRPr="002C5DAC" w:rsidRDefault="00B74B32" w:rsidP="00AB74C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 w:rsidR="00AB74C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 Программирование</w:t>
            </w:r>
          </w:p>
        </w:tc>
        <w:tc>
          <w:tcPr>
            <w:tcW w:w="1945" w:type="dxa"/>
            <w:vAlign w:val="center"/>
          </w:tcPr>
          <w:p w:rsidR="00B74B32" w:rsidRPr="00B74B32" w:rsidRDefault="00B74B32" w:rsidP="00B74B3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1281" w:type="dxa"/>
            <w:vAlign w:val="center"/>
          </w:tcPr>
          <w:p w:rsidR="00B74B32" w:rsidRPr="005F1483" w:rsidRDefault="00AB74C3" w:rsidP="00AB74C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 w:rsidR="00B74B3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</w:tr>
    </w:tbl>
    <w:p w:rsidR="00BF6513" w:rsidRPr="002C5DAC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C5DAC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2C5DAC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</w:t>
      </w:r>
      <w:r w:rsidR="00C268D6">
        <w:rPr>
          <w:rFonts w:ascii="Times New Roman" w:hAnsi="Times New Roman"/>
          <w:b/>
          <w:sz w:val="28"/>
          <w:szCs w:val="28"/>
        </w:rPr>
        <w:t>1</w:t>
      </w:r>
      <w:r w:rsidR="00BF6513" w:rsidRPr="002C5DAC">
        <w:rPr>
          <w:rFonts w:ascii="Times New Roman" w:hAnsi="Times New Roman"/>
          <w:b/>
          <w:sz w:val="28"/>
          <w:szCs w:val="28"/>
        </w:rPr>
        <w:t xml:space="preserve">: </w:t>
      </w:r>
      <w:r w:rsidR="00AC48A2" w:rsidRPr="002C5DAC">
        <w:rPr>
          <w:rFonts w:ascii="Times New Roman" w:hAnsi="Times New Roman"/>
          <w:b/>
          <w:sz w:val="28"/>
          <w:szCs w:val="28"/>
        </w:rPr>
        <w:t>Монтаж электроустановки</w:t>
      </w:r>
      <w:r w:rsidR="00DA63D9">
        <w:rPr>
          <w:rFonts w:ascii="Times New Roman" w:hAnsi="Times New Roman"/>
          <w:b/>
          <w:sz w:val="28"/>
          <w:szCs w:val="28"/>
        </w:rPr>
        <w:t>,</w:t>
      </w:r>
      <w:r w:rsidR="00AC48A2" w:rsidRPr="002C5DAC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</w:t>
      </w:r>
      <w:r w:rsidR="00AC48A2">
        <w:rPr>
          <w:rFonts w:ascii="Times New Roman" w:hAnsi="Times New Roman"/>
          <w:b/>
          <w:sz w:val="28"/>
          <w:szCs w:val="28"/>
        </w:rPr>
        <w:t xml:space="preserve"> подъёмно-секционными воротами"</w:t>
      </w:r>
      <w:r w:rsidR="00AC48A2" w:rsidRPr="002C5DAC">
        <w:rPr>
          <w:rFonts w:ascii="Times New Roman" w:hAnsi="Times New Roman"/>
          <w:b/>
          <w:sz w:val="28"/>
          <w:szCs w:val="28"/>
        </w:rPr>
        <w:t>.</w:t>
      </w:r>
    </w:p>
    <w:p w:rsidR="00B454D6" w:rsidRDefault="00B454D6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</w:p>
    <w:p w:rsidR="002C5DAC" w:rsidRDefault="002A19A8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на учебном стенде </w:t>
      </w:r>
      <w:r w:rsidR="00567D42" w:rsidRPr="00567D42">
        <w:rPr>
          <w:rFonts w:ascii="Times New Roman" w:hAnsi="Times New Roman"/>
          <w:sz w:val="28"/>
          <w:szCs w:val="28"/>
        </w:rPr>
        <w:t xml:space="preserve">сборку </w:t>
      </w:r>
      <w:r w:rsidR="00567D42">
        <w:rPr>
          <w:rFonts w:ascii="Times New Roman" w:hAnsi="Times New Roman"/>
          <w:sz w:val="28"/>
          <w:szCs w:val="28"/>
        </w:rPr>
        <w:t xml:space="preserve">и пуско-наладочные работы </w:t>
      </w:r>
      <w:r w:rsidR="00567D42" w:rsidRPr="00567D42">
        <w:rPr>
          <w:rFonts w:ascii="Times New Roman" w:hAnsi="Times New Roman"/>
          <w:sz w:val="28"/>
          <w:szCs w:val="28"/>
        </w:rPr>
        <w:t>электрической схемы реверсивного управления асинхронного электродвигателя с использованием трехпозиционного выключателя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3D9" w:rsidRPr="002C5DAC">
        <w:rPr>
          <w:rFonts w:ascii="Times New Roman" w:hAnsi="Times New Roman"/>
          <w:sz w:val="28"/>
          <w:szCs w:val="28"/>
        </w:rPr>
        <w:t>руководствуясь принципиальной</w:t>
      </w:r>
      <w:r w:rsidR="006E1059" w:rsidRPr="002C5DAC">
        <w:rPr>
          <w:rFonts w:ascii="Times New Roman" w:hAnsi="Times New Roman"/>
          <w:sz w:val="28"/>
          <w:szCs w:val="28"/>
        </w:rPr>
        <w:t xml:space="preserve"> электрической схемой установки (Приложение</w:t>
      </w:r>
      <w:r w:rsidR="00DA63D9">
        <w:rPr>
          <w:rFonts w:ascii="Times New Roman" w:hAnsi="Times New Roman"/>
          <w:sz w:val="28"/>
          <w:szCs w:val="28"/>
        </w:rPr>
        <w:t xml:space="preserve"> 1</w:t>
      </w:r>
      <w:r w:rsidR="006E1059" w:rsidRPr="002C5DAC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:rsidR="00B454D6" w:rsidRDefault="00B454D6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</w:p>
    <w:p w:rsidR="00567D42" w:rsidRDefault="00567D42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Переключатель «220 В - 380 В» вводного бокса стенда устанавливается в положение «380 В».</w:t>
      </w:r>
    </w:p>
    <w:p w:rsidR="00567D42" w:rsidRDefault="00567D42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Включается вводной дифференциальный автомат вводного   бокса стенда.</w:t>
      </w:r>
    </w:p>
    <w:p w:rsidR="00567D42" w:rsidRDefault="00567D42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Зажигаются 3 белые сигнальные лампы вводного бокса стенда.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Нажимается кнопка «</w:t>
      </w:r>
      <w:r w:rsidRPr="00567D42">
        <w:rPr>
          <w:rFonts w:ascii="Times New Roman" w:hAnsi="Times New Roman"/>
          <w:sz w:val="28"/>
          <w:szCs w:val="28"/>
          <w:lang w:val="en-US"/>
        </w:rPr>
        <w:t>ON</w:t>
      </w:r>
      <w:r w:rsidRPr="00567D42">
        <w:rPr>
          <w:rFonts w:ascii="Times New Roman" w:hAnsi="Times New Roman"/>
          <w:sz w:val="28"/>
          <w:szCs w:val="28"/>
        </w:rPr>
        <w:t>» на выключателе стенда.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Зажигаются 3 красные светодиода панели стенда.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3-х позиционный переключатель аккуратно устанавливается в среднее положение.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Включается вводной 3-х полюсный автомат сменной панели.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3-х позиционный переключатель аккуратно устанавливается в левое положение.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Вращается вал электродвигателя</w:t>
      </w:r>
      <w:r>
        <w:rPr>
          <w:rFonts w:ascii="Times New Roman" w:hAnsi="Times New Roman"/>
          <w:sz w:val="28"/>
          <w:szCs w:val="28"/>
        </w:rPr>
        <w:t>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3-х позиционный переключатель быстро и аккуратно устанавливается в правое положение.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Через 3 секунды вал электродвигателя начинает вращаться в противоположном направлении.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3-х позиционный переключатель быстро и аккуратно устанавливается в левое положение.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lastRenderedPageBreak/>
        <w:t>Через 3 секунды вал электродвигателя начинает вращаться в первоначальном направлении.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 xml:space="preserve">3-х позиционный переключатель быстро и аккуратно устанавливается в </w:t>
      </w:r>
      <w:proofErr w:type="gramStart"/>
      <w:r w:rsidRPr="00567D42">
        <w:rPr>
          <w:rFonts w:ascii="Times New Roman" w:hAnsi="Times New Roman"/>
          <w:sz w:val="28"/>
          <w:szCs w:val="28"/>
        </w:rPr>
        <w:t>среднее  положение</w:t>
      </w:r>
      <w:proofErr w:type="gramEnd"/>
      <w:r w:rsidRPr="00567D42">
        <w:rPr>
          <w:rFonts w:ascii="Times New Roman" w:hAnsi="Times New Roman"/>
          <w:sz w:val="28"/>
          <w:szCs w:val="28"/>
        </w:rPr>
        <w:t>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Вал электродвигателя перестает вращаться.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 xml:space="preserve">3-х позиционный переключатель </w:t>
      </w:r>
      <w:proofErr w:type="gramStart"/>
      <w:r w:rsidRPr="00567D42">
        <w:rPr>
          <w:rFonts w:ascii="Times New Roman" w:hAnsi="Times New Roman"/>
          <w:sz w:val="28"/>
          <w:szCs w:val="28"/>
        </w:rPr>
        <w:t>аккуратно  устанавливается</w:t>
      </w:r>
      <w:proofErr w:type="gramEnd"/>
      <w:r w:rsidRPr="00567D42">
        <w:rPr>
          <w:rFonts w:ascii="Times New Roman" w:hAnsi="Times New Roman"/>
          <w:sz w:val="28"/>
          <w:szCs w:val="28"/>
        </w:rPr>
        <w:t xml:space="preserve"> в левое положение.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Нажимается и удерживается нажатой красная кнопка электротеплового реле.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Вал электродвигателя перестает вращаться на время удержания нажатой красной кнопки электротеплового реле.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 xml:space="preserve">3-х позиционный переключатель быстро и аккуратно устанавливается в </w:t>
      </w:r>
      <w:proofErr w:type="gramStart"/>
      <w:r w:rsidRPr="00567D42">
        <w:rPr>
          <w:rFonts w:ascii="Times New Roman" w:hAnsi="Times New Roman"/>
          <w:sz w:val="28"/>
          <w:szCs w:val="28"/>
        </w:rPr>
        <w:t>среднее  положение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Вал электродвигателя перестает вращаться.</w:t>
      </w:r>
    </w:p>
    <w:p w:rsidR="00567D42" w:rsidRPr="00567D42" w:rsidRDefault="00567D42" w:rsidP="00567D4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567D42">
        <w:rPr>
          <w:rFonts w:ascii="Times New Roman" w:hAnsi="Times New Roman"/>
          <w:sz w:val="28"/>
          <w:szCs w:val="28"/>
        </w:rPr>
        <w:t>Отключается вводной 3-х полюсный автомат сменной панели.</w:t>
      </w:r>
    </w:p>
    <w:p w:rsidR="00567D42" w:rsidRDefault="00567D42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54D6" w:rsidRDefault="00B454D6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327A" w:rsidRPr="00151B35" w:rsidRDefault="00A6327A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1B35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A6327A" w:rsidRDefault="00A6327A" w:rsidP="00A6327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A6327A" w:rsidRDefault="00A6327A" w:rsidP="00A63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A6327A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BD178A" w:rsidRDefault="00BD178A" w:rsidP="00BD178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</w:t>
      </w:r>
      <w:r>
        <w:rPr>
          <w:rFonts w:ascii="Times New Roman" w:hAnsi="Times New Roman"/>
          <w:sz w:val="28"/>
          <w:szCs w:val="28"/>
        </w:rPr>
        <w:t>;</w:t>
      </w:r>
    </w:p>
    <w:p w:rsidR="00A6327A" w:rsidRPr="00BB0A63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</w:t>
      </w:r>
      <w:r w:rsidR="00DA63D9" w:rsidRPr="00BB0A63">
        <w:rPr>
          <w:rFonts w:ascii="Times New Roman" w:hAnsi="Times New Roman"/>
          <w:sz w:val="28"/>
          <w:szCs w:val="28"/>
        </w:rPr>
        <w:t>согласно шаблону</w:t>
      </w:r>
      <w:r w:rsidRPr="00BB0A63">
        <w:rPr>
          <w:rFonts w:ascii="Times New Roman" w:hAnsi="Times New Roman"/>
          <w:sz w:val="28"/>
          <w:szCs w:val="28"/>
        </w:rPr>
        <w:t xml:space="preserve"> (приложение </w:t>
      </w:r>
      <w:r w:rsidR="00DA63D9">
        <w:rPr>
          <w:rFonts w:ascii="Times New Roman" w:hAnsi="Times New Roman"/>
          <w:sz w:val="28"/>
          <w:szCs w:val="28"/>
        </w:rPr>
        <w:t>2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A6327A" w:rsidRPr="00E731B2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A6327A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 заполнил 100% полей – эксперты переходят к визуальному осмотру. 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A6327A" w:rsidRPr="00E731B2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Pr="00BD178A" w:rsidRDefault="00A6327A" w:rsidP="00BD178A">
      <w:pPr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Визуальный осмотр.</w:t>
      </w:r>
      <w:r>
        <w:rPr>
          <w:rFonts w:ascii="Times New Roman" w:hAnsi="Times New Roman"/>
          <w:sz w:val="28"/>
          <w:szCs w:val="28"/>
        </w:rPr>
        <w:t xml:space="preserve">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подача </w:t>
      </w:r>
      <w:r w:rsidR="00DA63D9">
        <w:rPr>
          <w:rFonts w:ascii="Times New Roman" w:hAnsi="Times New Roman"/>
          <w:sz w:val="28"/>
          <w:szCs w:val="28"/>
        </w:rPr>
        <w:t>напряжения не</w:t>
      </w:r>
      <w:r>
        <w:rPr>
          <w:rFonts w:ascii="Times New Roman" w:hAnsi="Times New Roman"/>
          <w:sz w:val="28"/>
          <w:szCs w:val="28"/>
        </w:rPr>
        <w:t xml:space="preserve"> производится до устранения, участник может воспользоваться второй/третьей попытками. </w:t>
      </w:r>
      <w:r w:rsidR="00BD178A" w:rsidRPr="00BD178A">
        <w:rPr>
          <w:rFonts w:ascii="Times New Roman" w:hAnsi="Times New Roman"/>
          <w:sz w:val="28"/>
          <w:szCs w:val="28"/>
        </w:rPr>
        <w:t>В случае отсутствия ошибок, участник проводит измерения 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A6327A" w:rsidRDefault="00A6327A" w:rsidP="00BD178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К</w:t>
      </w:r>
      <w:r w:rsidRPr="00D90426">
        <w:rPr>
          <w:rFonts w:ascii="Times New Roman" w:hAnsi="Times New Roman"/>
          <w:sz w:val="28"/>
          <w:szCs w:val="28"/>
          <w:u w:val="single"/>
        </w:rPr>
        <w:t>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2C5DAC" w:rsidRDefault="002C5DA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29" w:rsidRPr="002C5DAC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2C5DAC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После монтажа все</w:t>
      </w:r>
      <w:r w:rsidR="00CD4729" w:rsidRPr="002C5DAC">
        <w:rPr>
          <w:rFonts w:ascii="Times New Roman" w:hAnsi="Times New Roman"/>
          <w:sz w:val="28"/>
          <w:szCs w:val="28"/>
        </w:rPr>
        <w:t>х</w:t>
      </w:r>
      <w:r w:rsidR="00915E84">
        <w:rPr>
          <w:rFonts w:ascii="Times New Roman" w:hAnsi="Times New Roman"/>
          <w:sz w:val="28"/>
          <w:szCs w:val="28"/>
        </w:rPr>
        <w:t xml:space="preserve"> </w:t>
      </w:r>
      <w:r w:rsidR="00CD4729" w:rsidRPr="002C5DAC">
        <w:rPr>
          <w:rFonts w:ascii="Times New Roman" w:hAnsi="Times New Roman"/>
          <w:sz w:val="28"/>
          <w:szCs w:val="28"/>
        </w:rPr>
        <w:t>модулей</w:t>
      </w:r>
      <w:r w:rsidRPr="002C5DAC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и работоспособности</w:t>
      </w:r>
      <w:r w:rsidR="00CD4729" w:rsidRPr="002C5DAC">
        <w:rPr>
          <w:rFonts w:ascii="Times New Roman" w:hAnsi="Times New Roman"/>
          <w:sz w:val="28"/>
          <w:szCs w:val="28"/>
        </w:rPr>
        <w:t xml:space="preserve"> конкурсной установки.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Измерение сопротивления заземляющих проводников.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</w:t>
      </w:r>
      <w:r w:rsidRPr="00B74B32">
        <w:rPr>
          <w:rFonts w:ascii="Times New Roman" w:hAnsi="Times New Roman"/>
          <w:sz w:val="28"/>
          <w:szCs w:val="28"/>
          <w:u w:val="single"/>
        </w:rPr>
        <w:t>Измерение сопротивления изоляции</w:t>
      </w:r>
      <w:r w:rsidRPr="00B74B32">
        <w:rPr>
          <w:rFonts w:ascii="Times New Roman" w:hAnsi="Times New Roman"/>
          <w:sz w:val="28"/>
          <w:szCs w:val="28"/>
        </w:rPr>
        <w:t>.</w:t>
      </w:r>
    </w:p>
    <w:p w:rsidR="00BD178A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Участник, в присутствии экспертов, проводит необходимые измерения сопротивления изоляции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 </w:t>
      </w:r>
    </w:p>
    <w:p w:rsidR="00BD178A" w:rsidRPr="00BD178A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78A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</w:p>
    <w:p w:rsidR="00B74B32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B74B32" w:rsidRP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Измерение </w:t>
      </w:r>
      <w:proofErr w:type="spellStart"/>
      <w:r w:rsidRPr="00B74B32">
        <w:rPr>
          <w:rFonts w:ascii="Times New Roman" w:hAnsi="Times New Roman"/>
          <w:sz w:val="28"/>
          <w:szCs w:val="28"/>
        </w:rPr>
        <w:t>Rиз</w:t>
      </w:r>
      <w:proofErr w:type="spellEnd"/>
      <w:r w:rsidRPr="00B74B32">
        <w:rPr>
          <w:rFonts w:ascii="Times New Roman" w:hAnsi="Times New Roman"/>
          <w:sz w:val="28"/>
          <w:szCs w:val="28"/>
        </w:rPr>
        <w:t xml:space="preserve"> </w:t>
      </w:r>
      <w:r w:rsidR="00B74B32" w:rsidRPr="00B74B32">
        <w:rPr>
          <w:rFonts w:ascii="Times New Roman" w:hAnsi="Times New Roman"/>
          <w:sz w:val="28"/>
          <w:szCs w:val="28"/>
        </w:rPr>
        <w:t>вводного кабеля</w:t>
      </w:r>
      <w:r w:rsidRPr="00B74B32">
        <w:rPr>
          <w:rFonts w:ascii="Times New Roman" w:hAnsi="Times New Roman"/>
          <w:sz w:val="28"/>
          <w:szCs w:val="28"/>
        </w:rPr>
        <w:t xml:space="preserve">. </w:t>
      </w:r>
    </w:p>
    <w:p w:rsid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Измерение </w:t>
      </w:r>
      <w:proofErr w:type="spellStart"/>
      <w:r w:rsidRPr="00B74B32">
        <w:rPr>
          <w:rFonts w:ascii="Times New Roman" w:hAnsi="Times New Roman"/>
          <w:sz w:val="28"/>
          <w:szCs w:val="28"/>
        </w:rPr>
        <w:t>Rиз</w:t>
      </w:r>
      <w:proofErr w:type="spellEnd"/>
      <w:r w:rsidRPr="00B74B32">
        <w:rPr>
          <w:rFonts w:ascii="Times New Roman" w:hAnsi="Times New Roman"/>
          <w:sz w:val="28"/>
          <w:szCs w:val="28"/>
        </w:rPr>
        <w:t xml:space="preserve">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</w:t>
      </w:r>
    </w:p>
    <w:p w:rsidR="00BD178A" w:rsidRPr="00B74B32" w:rsidRDefault="00BD178A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</w:t>
      </w:r>
    </w:p>
    <w:p w:rsidR="0031186D" w:rsidRDefault="00BD178A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A3C8E" w:rsidRPr="002C5DAC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 xml:space="preserve">Модуль </w:t>
      </w:r>
      <w:r w:rsidR="00B74B32">
        <w:rPr>
          <w:rFonts w:ascii="Times New Roman" w:hAnsi="Times New Roman"/>
          <w:sz w:val="28"/>
          <w:szCs w:val="28"/>
        </w:rPr>
        <w:t>1</w:t>
      </w:r>
      <w:r w:rsidRPr="002C5DAC">
        <w:rPr>
          <w:rFonts w:ascii="Times New Roman" w:hAnsi="Times New Roman"/>
          <w:sz w:val="28"/>
          <w:szCs w:val="28"/>
        </w:rPr>
        <w:t xml:space="preserve"> счита</w:t>
      </w:r>
      <w:r w:rsidR="00AA1BB7">
        <w:rPr>
          <w:rFonts w:ascii="Times New Roman" w:hAnsi="Times New Roman"/>
          <w:sz w:val="28"/>
          <w:szCs w:val="28"/>
        </w:rPr>
        <w:t>е</w:t>
      </w:r>
      <w:r w:rsidRPr="002C5DAC">
        <w:rPr>
          <w:rFonts w:ascii="Times New Roman" w:hAnsi="Times New Roman"/>
          <w:sz w:val="28"/>
          <w:szCs w:val="28"/>
        </w:rPr>
        <w:t>тся выполненными при условии подписанного отчета проверки схемы и устного доклада</w:t>
      </w:r>
      <w:r w:rsidR="00CB6550" w:rsidRPr="002C5DAC">
        <w:rPr>
          <w:rFonts w:ascii="Times New Roman" w:hAnsi="Times New Roman"/>
          <w:sz w:val="28"/>
          <w:szCs w:val="28"/>
        </w:rPr>
        <w:t xml:space="preserve"> участника</w:t>
      </w:r>
      <w:r w:rsidRPr="002C5DAC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2C5DAC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83" w:rsidRPr="002C5DAC" w:rsidRDefault="0003778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4EF" w:rsidRPr="00D36988" w:rsidRDefault="000864EF" w:rsidP="000864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AB74C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Программирование</w:t>
      </w:r>
      <w:r w:rsidR="00B74B32">
        <w:rPr>
          <w:rFonts w:ascii="Times New Roman" w:hAnsi="Times New Roman"/>
          <w:b/>
          <w:sz w:val="28"/>
          <w:szCs w:val="28"/>
        </w:rPr>
        <w:t xml:space="preserve"> реле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74C3" w:rsidRDefault="00AB74C3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B32" w:rsidRDefault="00B74B32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Участнику необходимо создать программу управления реле согласно алгоритму экзаменационного задания. Среда программирования – FBD. </w:t>
      </w:r>
      <w:r w:rsidR="0073756F">
        <w:rPr>
          <w:rFonts w:ascii="Times New Roman" w:hAnsi="Times New Roman"/>
          <w:sz w:val="28"/>
          <w:szCs w:val="28"/>
        </w:rPr>
        <w:t>Варианты алгоритмов программирования приведены в Приложении 3.</w:t>
      </w:r>
    </w:p>
    <w:p w:rsidR="00B454D6" w:rsidRDefault="00B454D6" w:rsidP="00B74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54D6" w:rsidRDefault="00B454D6" w:rsidP="00B74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ADD" w:rsidRDefault="00A67ADD" w:rsidP="00B74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день </w:t>
      </w:r>
      <w:r w:rsidR="00B454D6">
        <w:rPr>
          <w:rFonts w:ascii="Times New Roman" w:hAnsi="Times New Roman"/>
          <w:b/>
          <w:sz w:val="28"/>
          <w:szCs w:val="28"/>
        </w:rPr>
        <w:t>С-1 экспертами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54D6">
        <w:rPr>
          <w:rFonts w:ascii="Times New Roman" w:hAnsi="Times New Roman"/>
          <w:b/>
          <w:sz w:val="28"/>
          <w:szCs w:val="28"/>
        </w:rPr>
        <w:t>вносят</w:t>
      </w:r>
      <w:r w:rsidR="00B454D6">
        <w:rPr>
          <w:rFonts w:ascii="Times New Roman" w:hAnsi="Times New Roman"/>
          <w:b/>
          <w:sz w:val="28"/>
          <w:szCs w:val="28"/>
        </w:rPr>
        <w:t>ся</w:t>
      </w:r>
      <w:r w:rsidR="00B454D6">
        <w:rPr>
          <w:rFonts w:ascii="Times New Roman" w:hAnsi="Times New Roman"/>
          <w:b/>
          <w:sz w:val="28"/>
          <w:szCs w:val="28"/>
        </w:rPr>
        <w:t xml:space="preserve"> 30% изменение</w:t>
      </w:r>
      <w:r w:rsidR="00B454D6">
        <w:rPr>
          <w:rFonts w:ascii="Times New Roman" w:hAnsi="Times New Roman"/>
          <w:b/>
          <w:sz w:val="28"/>
          <w:szCs w:val="28"/>
        </w:rPr>
        <w:t xml:space="preserve"> Конкурсного задания. П</w:t>
      </w:r>
      <w:r>
        <w:rPr>
          <w:rFonts w:ascii="Times New Roman" w:hAnsi="Times New Roman"/>
          <w:b/>
          <w:sz w:val="28"/>
          <w:szCs w:val="28"/>
        </w:rPr>
        <w:t>утем случайного выбора определяют вариант алгоритма.  Изменение мож</w:t>
      </w:r>
      <w:r w:rsidR="007375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756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носить</w:t>
      </w:r>
      <w:r w:rsidR="00684E49" w:rsidRPr="00684E49">
        <w:rPr>
          <w:rFonts w:asciiTheme="minorHAnsi" w:eastAsiaTheme="minorHAnsi" w:hAnsiTheme="minorHAnsi" w:cstheme="minorBidi"/>
          <w:lang w:eastAsia="en-US"/>
        </w:rPr>
        <w:t xml:space="preserve"> </w:t>
      </w:r>
      <w:r w:rsidR="00B454D6" w:rsidRPr="00B454D6">
        <w:rPr>
          <w:rFonts w:ascii="Times New Roman" w:eastAsiaTheme="minorHAnsi" w:hAnsi="Times New Roman"/>
          <w:b/>
          <w:sz w:val="28"/>
          <w:szCs w:val="28"/>
          <w:lang w:eastAsia="en-US"/>
        </w:rPr>
        <w:t>во</w:t>
      </w:r>
      <w:r w:rsidR="0073756F">
        <w:rPr>
          <w:rFonts w:asciiTheme="minorHAnsi" w:eastAsiaTheme="minorHAnsi" w:hAnsiTheme="minorHAnsi" w:cstheme="minorBidi"/>
          <w:lang w:eastAsia="en-US"/>
        </w:rPr>
        <w:t xml:space="preserve"> </w:t>
      </w:r>
      <w:r w:rsidR="00684E49" w:rsidRPr="00684E49">
        <w:rPr>
          <w:rFonts w:ascii="Times New Roman" w:hAnsi="Times New Roman"/>
          <w:b/>
          <w:sz w:val="28"/>
          <w:szCs w:val="28"/>
        </w:rPr>
        <w:t>временные интервалы, последовательность включения</w:t>
      </w:r>
      <w:r w:rsidR="00B454D6">
        <w:rPr>
          <w:rFonts w:ascii="Times New Roman" w:hAnsi="Times New Roman"/>
          <w:b/>
          <w:sz w:val="28"/>
          <w:szCs w:val="28"/>
        </w:rPr>
        <w:t xml:space="preserve"> в обоих модулях</w:t>
      </w:r>
      <w:r w:rsidR="0073756F">
        <w:rPr>
          <w:rFonts w:ascii="Times New Roman" w:hAnsi="Times New Roman"/>
          <w:b/>
          <w:sz w:val="28"/>
          <w:szCs w:val="28"/>
        </w:rPr>
        <w:t>.</w:t>
      </w:r>
    </w:p>
    <w:p w:rsidR="002C5DAC" w:rsidRDefault="002C5DAC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4D6" w:rsidRPr="002C5DAC" w:rsidRDefault="00B454D6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2C5DAC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2C5DAC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BF6513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AB4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</w:t>
      </w:r>
      <w:r w:rsidR="00A6327A">
        <w:rPr>
          <w:rFonts w:ascii="Times New Roman" w:hAnsi="Times New Roman"/>
          <w:sz w:val="28"/>
          <w:szCs w:val="28"/>
        </w:rPr>
        <w:t xml:space="preserve"> и мнение судей</w:t>
      </w:r>
      <w:r w:rsidRPr="002C5DAC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</w:t>
      </w:r>
      <w:r w:rsidR="00EA7F66" w:rsidRPr="002C5DAC">
        <w:rPr>
          <w:rFonts w:ascii="Times New Roman" w:hAnsi="Times New Roman"/>
          <w:sz w:val="28"/>
          <w:szCs w:val="28"/>
        </w:rPr>
        <w:t xml:space="preserve">составляет </w:t>
      </w:r>
      <w:r w:rsidR="00822B89">
        <w:rPr>
          <w:rFonts w:ascii="Times New Roman" w:hAnsi="Times New Roman"/>
          <w:sz w:val="28"/>
          <w:szCs w:val="28"/>
        </w:rPr>
        <w:t>30</w:t>
      </w:r>
      <w:r w:rsidR="00EA7F66">
        <w:rPr>
          <w:rFonts w:ascii="Times New Roman" w:hAnsi="Times New Roman"/>
          <w:sz w:val="28"/>
          <w:szCs w:val="28"/>
        </w:rPr>
        <w:t>,40</w:t>
      </w:r>
    </w:p>
    <w:p w:rsidR="00BF6513" w:rsidRPr="002C5DA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Таблица 2.</w:t>
      </w:r>
      <w:r w:rsidR="006A4AB4">
        <w:rPr>
          <w:rFonts w:ascii="Times New Roman" w:hAnsi="Times New Roman"/>
          <w:sz w:val="28"/>
          <w:szCs w:val="28"/>
        </w:rPr>
        <w:t xml:space="preserve"> Критерии оценки.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C5DAC" w:rsidTr="00B961BC">
        <w:tc>
          <w:tcPr>
            <w:tcW w:w="1101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C5DAC" w:rsidTr="00B961BC">
        <w:tc>
          <w:tcPr>
            <w:tcW w:w="1101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</w:t>
            </w:r>
          </w:p>
        </w:tc>
        <w:tc>
          <w:tcPr>
            <w:tcW w:w="1843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EA7F66" w:rsidP="008554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004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855460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7202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855460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EA7F66" w:rsidRDefault="00EA7F66" w:rsidP="00A6327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8,30</w:t>
            </w:r>
          </w:p>
        </w:tc>
      </w:tr>
      <w:tr w:rsidR="003004BF" w:rsidRPr="002C5DAC" w:rsidTr="00A6327A">
        <w:trPr>
          <w:trHeight w:val="898"/>
        </w:trPr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2051" w:type="dxa"/>
          </w:tcPr>
          <w:p w:rsidR="00EA7F66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EA7F66" w:rsidRDefault="00EA7F66" w:rsidP="006A4A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EA7F66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A6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2051" w:type="dxa"/>
          </w:tcPr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</w:tr>
      <w:tr w:rsidR="00D2380D" w:rsidRPr="002C5DAC" w:rsidTr="00B900AF">
        <w:tc>
          <w:tcPr>
            <w:tcW w:w="1101" w:type="dxa"/>
            <w:vAlign w:val="bottom"/>
          </w:tcPr>
          <w:p w:rsidR="00D2380D" w:rsidRPr="00D2380D" w:rsidRDefault="00D2380D" w:rsidP="00B9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vAlign w:val="bottom"/>
          </w:tcPr>
          <w:p w:rsidR="00D2380D" w:rsidRPr="003004BF" w:rsidRDefault="00D2380D" w:rsidP="00B9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051" w:type="dxa"/>
          </w:tcPr>
          <w:p w:rsidR="00D2380D" w:rsidRDefault="00CC579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D2380D" w:rsidRDefault="00A3700A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  <w:tc>
          <w:tcPr>
            <w:tcW w:w="1985" w:type="dxa"/>
          </w:tcPr>
          <w:p w:rsidR="00D2380D" w:rsidRDefault="00A3700A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</w:tr>
      <w:tr w:rsidR="006A4AB4" w:rsidRPr="002C5DAC" w:rsidTr="00B961BC">
        <w:tc>
          <w:tcPr>
            <w:tcW w:w="4361" w:type="dxa"/>
            <w:gridSpan w:val="2"/>
          </w:tcPr>
          <w:p w:rsidR="006A4AB4" w:rsidRPr="00A6327A" w:rsidRDefault="006A4A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2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6A4AB4" w:rsidRPr="00A6327A" w:rsidRDefault="007202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6A4AB4" w:rsidRPr="00A6327A" w:rsidRDefault="007202A7" w:rsidP="000864E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21,40</w:t>
            </w:r>
          </w:p>
        </w:tc>
        <w:tc>
          <w:tcPr>
            <w:tcW w:w="1985" w:type="dxa"/>
          </w:tcPr>
          <w:p w:rsidR="006A4AB4" w:rsidRPr="007202A7" w:rsidRDefault="007202A7" w:rsidP="00CC579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,40</w:t>
            </w:r>
          </w:p>
        </w:tc>
      </w:tr>
    </w:tbl>
    <w:p w:rsidR="00B454D6" w:rsidRDefault="00B454D6" w:rsidP="00EF164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B454D6" w:rsidRDefault="00B454D6" w:rsidP="00EF164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Pr="002C5DAC" w:rsidRDefault="00452EA3" w:rsidP="00EF164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4" w:name="_GoBack"/>
      <w:bookmarkEnd w:id="4"/>
      <w:r w:rsidRPr="002C5DAC">
        <w:rPr>
          <w:rFonts w:ascii="Times New Roman" w:hAnsi="Times New Roman"/>
          <w:b/>
          <w:caps/>
          <w:sz w:val="28"/>
          <w:szCs w:val="24"/>
          <w:lang w:eastAsia="en-US"/>
        </w:rPr>
        <w:t>6. Приложения к заданию</w:t>
      </w:r>
    </w:p>
    <w:p w:rsidR="007B2E66" w:rsidRPr="002C5DAC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E62C25" w:rsidRDefault="00E62C25" w:rsidP="00E62C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1. </w:t>
      </w:r>
      <w:r w:rsidR="003D3DD1">
        <w:rPr>
          <w:rFonts w:ascii="Times New Roman" w:hAnsi="Times New Roman"/>
          <w:i/>
          <w:sz w:val="28"/>
          <w:szCs w:val="28"/>
        </w:rPr>
        <w:t>Принципиальная схема управления АД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327A" w:rsidRDefault="00540591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</w:t>
      </w:r>
      <w:r w:rsidR="00E62C2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D3DD1" w:rsidRPr="002C5DAC">
        <w:rPr>
          <w:rFonts w:ascii="Times New Roman" w:hAnsi="Times New Roman"/>
          <w:i/>
          <w:sz w:val="28"/>
          <w:szCs w:val="28"/>
        </w:rPr>
        <w:t>Отчет проверки схемы</w:t>
      </w:r>
      <w:r w:rsidR="003D3DD1">
        <w:rPr>
          <w:rFonts w:ascii="Times New Roman" w:hAnsi="Times New Roman"/>
          <w:i/>
          <w:sz w:val="28"/>
          <w:szCs w:val="28"/>
        </w:rPr>
        <w:t>;</w:t>
      </w:r>
    </w:p>
    <w:p w:rsidR="00EF164A" w:rsidRDefault="00EF164A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Алгоритмы программирования и критерии оценки каждого алгоритма.</w:t>
      </w:r>
    </w:p>
    <w:p w:rsidR="00C82188" w:rsidRPr="002C5DAC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511FFF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6811C7" w:rsidRDefault="006811C7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sz w:val="28"/>
          <w:szCs w:val="28"/>
        </w:rPr>
        <w:t>Принципиальная схема управления АД</w:t>
      </w: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1C7" w:rsidRP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97805" cy="6108700"/>
            <wp:effectExtent l="0" t="0" r="0" b="6350"/>
            <wp:docPr id="1" name="Рисунок 1" descr="C:\Users\Пользователь\Desktop\shem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hema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1" w:rsidRDefault="003D3DD1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P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11FFF" w:rsidRPr="002C5DAC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2188" w:rsidRPr="002C5DA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5B3AFC" w:rsidRDefault="00AF0487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>(образец)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AF0487" w:rsidRPr="00F21604" w:rsidRDefault="00AF0487" w:rsidP="00F2160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AF0487" w:rsidTr="00AF0487"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AF0487" w:rsidTr="00F21604">
        <w:trPr>
          <w:trHeight w:val="785"/>
        </w:trPr>
        <w:tc>
          <w:tcPr>
            <w:tcW w:w="3351" w:type="dxa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AF0487" w:rsidTr="00F21604">
        <w:tc>
          <w:tcPr>
            <w:tcW w:w="3351" w:type="dxa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AF0487" w:rsidRDefault="00AF0487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1232"/>
        <w:gridCol w:w="1232"/>
        <w:gridCol w:w="1821"/>
        <w:gridCol w:w="1806"/>
        <w:gridCol w:w="2232"/>
      </w:tblGrid>
      <w:tr w:rsidR="00BC398E" w:rsidTr="00BC398E">
        <w:tc>
          <w:tcPr>
            <w:tcW w:w="1010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C398E" w:rsidTr="00A362AB">
        <w:tc>
          <w:tcPr>
            <w:tcW w:w="1010" w:type="dxa"/>
          </w:tcPr>
          <w:p w:rsidR="00BC398E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стенда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BC398E" w:rsidTr="00A362AB">
        <w:tc>
          <w:tcPr>
            <w:tcW w:w="1010" w:type="dxa"/>
          </w:tcPr>
          <w:p w:rsidR="00BC398E" w:rsidRPr="00A362AB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F21604" w:rsidRPr="00F21604" w:rsidRDefault="00F21604" w:rsidP="00F21604">
      <w:pPr>
        <w:pStyle w:val="a5"/>
        <w:rPr>
          <w:rFonts w:ascii="Times New Roman" w:hAnsi="Times New Roman"/>
          <w:sz w:val="28"/>
          <w:szCs w:val="28"/>
        </w:rPr>
      </w:pPr>
    </w:p>
    <w:p w:rsidR="00F21604" w:rsidRP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AA51F4" w:rsidTr="00AA51F4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п.п</w:t>
            </w:r>
            <w:proofErr w:type="spellEnd"/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AA51F4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51F4" w:rsidRPr="00A362AB" w:rsidTr="00AA51F4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ХР-QF1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0.5 </w:t>
            </w:r>
            <w:proofErr w:type="spellStart"/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МОм</w:t>
            </w:r>
            <w:proofErr w:type="spellEnd"/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QF1 – КМ1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&gt; 0.5 </w:t>
            </w:r>
            <w:proofErr w:type="spellStart"/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МОм</w:t>
            </w:r>
            <w:proofErr w:type="spellEnd"/>
          </w:p>
        </w:tc>
      </w:tr>
      <w:tr w:rsidR="00AA51F4" w:rsidRPr="00A362AB" w:rsidTr="00A362AB">
        <w:tc>
          <w:tcPr>
            <w:tcW w:w="587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66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1604" w:rsidRPr="00A362AB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Фактическое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F4">
              <w:rPr>
                <w:rFonts w:ascii="Times New Roman" w:hAnsi="Times New Roman"/>
                <w:sz w:val="28"/>
                <w:szCs w:val="28"/>
              </w:rPr>
              <w:t>16:00      ______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мин:_____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10"/>
        <w:gridCol w:w="4648"/>
        <w:gridCol w:w="2835"/>
      </w:tblGrid>
      <w:tr w:rsidR="00B900AF" w:rsidTr="00B900AF">
        <w:tc>
          <w:tcPr>
            <w:tcW w:w="9493" w:type="dxa"/>
            <w:gridSpan w:val="3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B900AF"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И.И.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П.П.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С.С.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Pr="002C5DAC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F0487">
        <w:rPr>
          <w:rFonts w:ascii="Times New Roman" w:hAnsi="Times New Roman"/>
          <w:i/>
          <w:sz w:val="28"/>
          <w:szCs w:val="28"/>
        </w:rPr>
        <w:t xml:space="preserve"> 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B900AF" w:rsidRPr="001963C9" w:rsidRDefault="00B900AF" w:rsidP="001963C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63C9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B900AF" w:rsidTr="00B900AF"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48705E" w:rsidTr="0048705E">
        <w:trPr>
          <w:trHeight w:val="785"/>
        </w:trPr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48705E"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00AF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1232"/>
        <w:gridCol w:w="1232"/>
        <w:gridCol w:w="1821"/>
        <w:gridCol w:w="1806"/>
        <w:gridCol w:w="2232"/>
      </w:tblGrid>
      <w:tr w:rsidR="00B900AF" w:rsidTr="00B900AF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</w:t>
            </w:r>
            <w:proofErr w:type="spellStart"/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измер</w:t>
            </w:r>
            <w:proofErr w:type="spellEnd"/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900AF" w:rsidTr="0048705E">
        <w:trPr>
          <w:trHeight w:val="341"/>
        </w:trPr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00AF" w:rsidTr="001963C9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6172" w:rsidTr="001963C9">
        <w:tc>
          <w:tcPr>
            <w:tcW w:w="1010" w:type="dxa"/>
          </w:tcPr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06172" w:rsidRDefault="00906172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06172" w:rsidRPr="002901C3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900AF" w:rsidRPr="00F21604" w:rsidRDefault="00B900AF" w:rsidP="00B900AF">
      <w:pPr>
        <w:pStyle w:val="a5"/>
        <w:rPr>
          <w:rFonts w:ascii="Times New Roman" w:hAnsi="Times New Roman"/>
          <w:sz w:val="28"/>
          <w:szCs w:val="28"/>
        </w:rPr>
      </w:pPr>
    </w:p>
    <w:p w:rsidR="00B900AF" w:rsidRPr="00F21604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lastRenderedPageBreak/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B900AF" w:rsidTr="00B900AF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п.п</w:t>
            </w:r>
            <w:proofErr w:type="spellEnd"/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900AF" w:rsidRPr="00A362AB" w:rsidTr="00B900AF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906172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900AF" w:rsidRPr="00A362AB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</w:t>
            </w:r>
            <w:r w:rsidR="00B900AF" w:rsidRPr="00AA51F4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B900AF">
              <w:rPr>
                <w:rFonts w:ascii="Times New Roman" w:hAnsi="Times New Roman"/>
                <w:sz w:val="28"/>
                <w:szCs w:val="28"/>
              </w:rPr>
              <w:t>:_____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10"/>
        <w:gridCol w:w="4648"/>
        <w:gridCol w:w="2835"/>
      </w:tblGrid>
      <w:tr w:rsidR="00B900AF" w:rsidTr="0048705E">
        <w:tc>
          <w:tcPr>
            <w:tcW w:w="9493" w:type="dxa"/>
            <w:gridSpan w:val="3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48705E">
        <w:tc>
          <w:tcPr>
            <w:tcW w:w="2010" w:type="dxa"/>
            <w:vMerge w:val="restart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530B4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B4E" w:rsidRDefault="00530B4E" w:rsidP="00530B4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1.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30B4E">
        <w:rPr>
          <w:rFonts w:ascii="Times New Roman" w:hAnsi="Times New Roman"/>
          <w:b/>
          <w:bCs/>
          <w:sz w:val="28"/>
          <w:szCs w:val="28"/>
        </w:rPr>
        <w:t>Система автоматического управления освещением витрины.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30B4E">
        <w:rPr>
          <w:rFonts w:ascii="Times New Roman" w:hAnsi="Times New Roman"/>
          <w:b/>
          <w:bCs/>
          <w:sz w:val="28"/>
          <w:szCs w:val="28"/>
        </w:rPr>
        <w:t>Элементы управления и нагрузки.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1-группа – общее освещение </w:t>
      </w:r>
      <w:r w:rsidRPr="00530B4E">
        <w:rPr>
          <w:rFonts w:ascii="Times New Roman" w:hAnsi="Times New Roman"/>
          <w:sz w:val="28"/>
          <w:szCs w:val="28"/>
          <w:lang w:val="en-US"/>
        </w:rPr>
        <w:t>HL</w:t>
      </w:r>
      <w:r w:rsidRPr="00530B4E">
        <w:rPr>
          <w:rFonts w:ascii="Times New Roman" w:hAnsi="Times New Roman"/>
          <w:sz w:val="28"/>
          <w:szCs w:val="28"/>
        </w:rPr>
        <w:t>1.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2-группа – дополнительное освещение </w:t>
      </w:r>
      <w:r w:rsidRPr="00530B4E">
        <w:rPr>
          <w:rFonts w:ascii="Times New Roman" w:hAnsi="Times New Roman"/>
          <w:sz w:val="28"/>
          <w:szCs w:val="28"/>
          <w:lang w:val="en-US"/>
        </w:rPr>
        <w:t>HL</w:t>
      </w:r>
      <w:r w:rsidRPr="00530B4E">
        <w:rPr>
          <w:rFonts w:ascii="Times New Roman" w:hAnsi="Times New Roman"/>
          <w:sz w:val="28"/>
          <w:szCs w:val="28"/>
        </w:rPr>
        <w:t xml:space="preserve">2.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3-группа – минимальное освещение </w:t>
      </w:r>
      <w:r w:rsidRPr="00530B4E">
        <w:rPr>
          <w:rFonts w:ascii="Times New Roman" w:hAnsi="Times New Roman"/>
          <w:sz w:val="28"/>
          <w:szCs w:val="28"/>
          <w:lang w:val="en-US"/>
        </w:rPr>
        <w:t>HL</w:t>
      </w:r>
      <w:r w:rsidRPr="00530B4E">
        <w:rPr>
          <w:rFonts w:ascii="Times New Roman" w:hAnsi="Times New Roman"/>
          <w:sz w:val="28"/>
          <w:szCs w:val="28"/>
        </w:rPr>
        <w:t>3.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4-группа – декоративная подсветка </w:t>
      </w:r>
      <w:r w:rsidRPr="00530B4E">
        <w:rPr>
          <w:rFonts w:ascii="Times New Roman" w:hAnsi="Times New Roman"/>
          <w:sz w:val="28"/>
          <w:szCs w:val="28"/>
          <w:lang w:val="en-US"/>
        </w:rPr>
        <w:t>HL</w:t>
      </w:r>
      <w:r w:rsidRPr="00530B4E">
        <w:rPr>
          <w:rFonts w:ascii="Times New Roman" w:hAnsi="Times New Roman"/>
          <w:sz w:val="28"/>
          <w:szCs w:val="28"/>
        </w:rPr>
        <w:t xml:space="preserve">4.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1 – фотореле.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2 – датчик движения.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  <w:lang w:val="en-US"/>
        </w:rPr>
        <w:t>SB</w:t>
      </w:r>
      <w:r w:rsidRPr="00530B4E">
        <w:rPr>
          <w:rFonts w:ascii="Times New Roman" w:hAnsi="Times New Roman"/>
          <w:sz w:val="28"/>
          <w:szCs w:val="28"/>
        </w:rPr>
        <w:t>1 – кнопка тестирования источников света.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b/>
          <w:sz w:val="28"/>
          <w:szCs w:val="28"/>
        </w:rPr>
        <w:t>Алгоритм работы системы.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Система должна работать в двух режимах: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>Режим «День» активен с понедельника по воскресенье с 8:00 до 0:00.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Режим «Ночь» активен с понедельника по воскресенье с 0:00 до 08:00.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30B4E">
        <w:rPr>
          <w:rFonts w:ascii="Times New Roman" w:hAnsi="Times New Roman"/>
          <w:b/>
          <w:sz w:val="28"/>
          <w:szCs w:val="28"/>
        </w:rPr>
        <w:t>Режим «День»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>- источники света 1-группы включены.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при поступлении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1, источники света 2-группы включены.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при поступлении/снятии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2, включаются/выключаются источники света 4-группы.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при поступлении сигнала с кнопки </w:t>
      </w:r>
      <w:r w:rsidRPr="00530B4E">
        <w:rPr>
          <w:rFonts w:ascii="Times New Roman" w:hAnsi="Times New Roman"/>
          <w:sz w:val="28"/>
          <w:szCs w:val="28"/>
          <w:lang w:val="en-US"/>
        </w:rPr>
        <w:t>SB</w:t>
      </w:r>
      <w:r w:rsidRPr="00530B4E">
        <w:rPr>
          <w:rFonts w:ascii="Times New Roman" w:hAnsi="Times New Roman"/>
          <w:sz w:val="28"/>
          <w:szCs w:val="28"/>
        </w:rPr>
        <w:t>1, включаются все источники света на 1 минуту.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по окончании времени режима «День», независимо от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 xml:space="preserve">1, выключаются 1-группа и 2-группа источников света, а 3-группа – включается.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30B4E">
        <w:rPr>
          <w:rFonts w:ascii="Times New Roman" w:hAnsi="Times New Roman"/>
          <w:b/>
          <w:sz w:val="28"/>
          <w:szCs w:val="28"/>
        </w:rPr>
        <w:t>Режим «Ночь»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>- источники света 1-группы выключены.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на поступление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1 система не реагирует.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lastRenderedPageBreak/>
        <w:t xml:space="preserve">- при поступлении/снятии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2, включаются/выключаются источники света 4-группы.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при поступлении сигнала с кнопки </w:t>
      </w:r>
      <w:r w:rsidRPr="00530B4E">
        <w:rPr>
          <w:rFonts w:ascii="Times New Roman" w:hAnsi="Times New Roman"/>
          <w:sz w:val="28"/>
          <w:szCs w:val="28"/>
          <w:lang w:val="en-US"/>
        </w:rPr>
        <w:t>SB</w:t>
      </w:r>
      <w:r w:rsidRPr="00530B4E">
        <w:rPr>
          <w:rFonts w:ascii="Times New Roman" w:hAnsi="Times New Roman"/>
          <w:sz w:val="28"/>
          <w:szCs w:val="28"/>
        </w:rPr>
        <w:t>1, включаются все источники света на 1 минуту.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0B4E">
        <w:rPr>
          <w:rFonts w:ascii="Times New Roman" w:hAnsi="Times New Roman"/>
          <w:sz w:val="28"/>
          <w:szCs w:val="28"/>
        </w:rPr>
        <w:t xml:space="preserve">- при наступлении времени режима «День», независимо от сигнала с </w:t>
      </w:r>
      <w:r w:rsidRPr="00530B4E">
        <w:rPr>
          <w:rFonts w:ascii="Times New Roman" w:hAnsi="Times New Roman"/>
          <w:sz w:val="28"/>
          <w:szCs w:val="28"/>
          <w:lang w:val="en-US"/>
        </w:rPr>
        <w:t>SA</w:t>
      </w:r>
      <w:r w:rsidRPr="00530B4E">
        <w:rPr>
          <w:rFonts w:ascii="Times New Roman" w:hAnsi="Times New Roman"/>
          <w:sz w:val="28"/>
          <w:szCs w:val="28"/>
        </w:rPr>
        <w:t>1, выключаются источники света 3-группы и алгоритм повторяется в цикличной последовательности.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30B4E">
        <w:rPr>
          <w:rFonts w:ascii="Times New Roman" w:hAnsi="Times New Roman"/>
          <w:b/>
          <w:i/>
          <w:sz w:val="28"/>
          <w:szCs w:val="28"/>
        </w:rPr>
        <w:t>Критерии оценки алгоритма 1.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1. Режим «День» включен источник света 1-группы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2. Режим «День» поступление/снятие сигнала с SA1 – включение/выключение источника света 2-группы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3. Режим «День» поступление сигнала с SA2 – включение источника света 4-группы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4. Режим «День» снятие сигнала с SA2 – выключение источника света 4-группы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5. Режим «День» сигнал с S</w:t>
      </w:r>
      <w:r w:rsidRPr="00530B4E">
        <w:rPr>
          <w:rFonts w:ascii="Times New Roman" w:hAnsi="Times New Roman"/>
          <w:bCs/>
          <w:i/>
          <w:sz w:val="28"/>
          <w:szCs w:val="28"/>
          <w:lang w:val="en-US"/>
        </w:rPr>
        <w:t>B</w:t>
      </w:r>
      <w:r w:rsidRPr="00530B4E">
        <w:rPr>
          <w:rFonts w:ascii="Times New Roman" w:hAnsi="Times New Roman"/>
          <w:bCs/>
          <w:i/>
          <w:sz w:val="28"/>
          <w:szCs w:val="28"/>
        </w:rPr>
        <w:t xml:space="preserve">1 – включение всех групп источников света на 5 секунд.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6. Режим «Ночь» 1 и 2-группы источников света - выключены, 3-группа – включен</w:t>
      </w:r>
      <w:r w:rsidRPr="00530B4E">
        <w:rPr>
          <w:rFonts w:ascii="Times New Roman" w:hAnsi="Times New Roman"/>
          <w:i/>
          <w:sz w:val="28"/>
          <w:szCs w:val="28"/>
        </w:rPr>
        <w:t xml:space="preserve"> </w:t>
      </w:r>
      <w:r w:rsidRPr="00530B4E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7. Режим «Ночь» поступление/снятие сигнала с SA1 – нет реакции системы.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8. Режим «Ночь» поступление сигнала с SA2 – включение источника света 4-группы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9. Режим «Ночь» снятие сигнала с SA2 – выключение источника света 4-группы</w:t>
      </w:r>
    </w:p>
    <w:p w:rsidR="00530B4E" w:rsidRPr="00530B4E" w:rsidRDefault="00530B4E" w:rsidP="00530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530B4E">
        <w:rPr>
          <w:rFonts w:ascii="Times New Roman" w:hAnsi="Times New Roman"/>
          <w:bCs/>
          <w:i/>
          <w:sz w:val="28"/>
          <w:szCs w:val="28"/>
        </w:rPr>
        <w:t>Функция 10. Режим «Ночь» сигнал с S</w:t>
      </w:r>
      <w:r w:rsidRPr="00530B4E">
        <w:rPr>
          <w:rFonts w:ascii="Times New Roman" w:hAnsi="Times New Roman"/>
          <w:bCs/>
          <w:i/>
          <w:sz w:val="28"/>
          <w:szCs w:val="28"/>
          <w:lang w:val="en-US"/>
        </w:rPr>
        <w:t>B</w:t>
      </w:r>
      <w:r w:rsidRPr="00530B4E">
        <w:rPr>
          <w:rFonts w:ascii="Times New Roman" w:hAnsi="Times New Roman"/>
          <w:bCs/>
          <w:i/>
          <w:sz w:val="28"/>
          <w:szCs w:val="28"/>
        </w:rPr>
        <w:t>1 – включение всех групп источников света на 5 секунд.</w:t>
      </w: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color w:val="000000"/>
          <w:sz w:val="28"/>
          <w:lang w:eastAsia="ja-JP"/>
        </w:rPr>
      </w:pPr>
    </w:p>
    <w:p w:rsidR="00530B4E" w:rsidRPr="00530B4E" w:rsidRDefault="00530B4E" w:rsidP="00530B4E">
      <w:pPr>
        <w:spacing w:after="0" w:line="269" w:lineRule="auto"/>
        <w:ind w:left="152" w:hanging="10"/>
        <w:jc w:val="center"/>
        <w:rPr>
          <w:rFonts w:ascii="Times New Roman" w:hAnsi="Times New Roman"/>
          <w:b/>
          <w:color w:val="000000"/>
          <w:sz w:val="28"/>
          <w:lang w:eastAsia="ja-JP"/>
        </w:rPr>
      </w:pPr>
      <w:r w:rsidRPr="00530B4E">
        <w:rPr>
          <w:rFonts w:ascii="Times New Roman" w:hAnsi="Times New Roman"/>
          <w:b/>
          <w:color w:val="000000"/>
          <w:sz w:val="28"/>
          <w:lang w:eastAsia="ja-JP"/>
        </w:rPr>
        <w:lastRenderedPageBreak/>
        <w:t>АЛГОРИТМ 2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center"/>
        <w:textAlignment w:val="baseline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530B4E">
        <w:rPr>
          <w:rFonts w:ascii="Times New Roman" w:hAnsi="Times New Roman"/>
          <w:b/>
          <w:bCs/>
          <w:color w:val="404040"/>
          <w:sz w:val="32"/>
          <w:szCs w:val="32"/>
        </w:rPr>
        <w:t>Управление мешалкой для молока и сливок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bCs/>
          <w:color w:val="404040"/>
          <w:sz w:val="28"/>
          <w:szCs w:val="28"/>
        </w:rPr>
        <w:t>Элементы управления и нагрузки.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HL1 – Двигатель ВКЛ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HL2 – Сигнализация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SA1 – Режим работы «Авто/Ручной»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SA2 – Прямое управление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SB1 – Автомат защиты двигателя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SB2 – Сброс аварии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SB3 – Контроль аварийной сигнализации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bCs/>
          <w:color w:val="404040"/>
          <w:sz w:val="28"/>
          <w:szCs w:val="28"/>
        </w:rPr>
        <w:t>Алгоритм работы системы.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Управление мешалкой для молока и сливок.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С помощью переключателя режимов работы может быть выбран автоматический режим или режим непосредственного управления.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Неисправности сигнализируются с помощью лампы.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Если переключатель SA1 режимов работы находится в положении «Автоматика», то мешалка HL1 запускается немедленно.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Автоматический режим означает, что мешалка включается и выключается через заданные интервалы времени (15 секунд включена, 10 секунд - пауза).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Мешалка работает с этими интервалами, пока переключатель режимов работы не будет переведен в положение ВЫКЛ.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При выключенном режиме «Автоматика» и включенном режиме «Прямое управление» SA2 мешалка работает без учета интервалов времени.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При срабатывании автомата защиты двигателя SB1 активизируются лампа сигнализации о неисправности HL2.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Интервалы, с которыми включается лампа неисправностей, устанавливаются на 3 секунды (3 секунды ВКЛ./3 секунды ВЫКЛ.).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Аварийный сигнал может быть прерван с помощью кнопки сброса SB2. Если неисправность устранена, то сигнальная лампа сбрасывается.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С помощью кнопки SB3 «Контроль аварийной сигнализации» можно проверить сигнальную лампу.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i/>
          <w:color w:val="404040"/>
          <w:sz w:val="28"/>
          <w:szCs w:val="28"/>
        </w:rPr>
        <w:lastRenderedPageBreak/>
        <w:t>Критерии оценки алгоритма 2.</w:t>
      </w:r>
    </w:p>
    <w:p w:rsid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1. Режим «Автоматический» ВКЛ SA1 – двигатель включен HL1 ВКЛ без временных задержек.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2. Режим «Автоматический» ВКЛ SA1 – двигатель HL1 ВКЛ 15 секунд – 10 секунд пауза, затем цикл повторяется.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3. ВЫКЛ режим «Автоматический» SA1, ВЫКЛ режим «Прямое управление» SA2 – двигатель не вращается HL1 ВЫКЛ.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4. ВЫКЛ режим «Автоматический» SA1, ВКЛ режим «Прямое управление» SA2 – двигатель работает без пауз HL1 ВКЛ.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5. ВЫКЛ режим «Автоматический» SA1, ВКЛ режим «Прямое управление» SA2, ВКЛ автомат защиты SB2 – двигатель останавливается HL1 ВЫКЛ, HL2 сигнализирует «Авария» 3 секунды ВКЛ/3 секунды ВКЛ.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6. ВЫКЛ режим «Автоматический» SA1, ВКЛ режим «Прямое управление» SA2, ВКЛ автомат защиты SB2 – двигатель останавливается HL1 ВЫКЛ, HL2 сигнализирует «Авария» 3 секунды ВКЛ/3 секунды ВКЛ. После отпускания SB2 двигатель не запускается HL1 ВЫКЛ, HL2 сигнализирует «Авария» 3 секунды ВКЛ/3 секунды ВКЛ.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7. ВЫКЛ режим «Автоматический» SA1, ВКЛ режим «Прямое управление» SA2, ВЫКЛ сигнал «Авария» SB1, сброс сигнализации SB2 – сигнализация выключается HL2 ВЫКЛ.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8. ВЫКЛ режим «Автоматический» SA1, ВКЛ режим «Прямое управление» SA2, ВКЛ сигнал «Авария» SB1, сброс аварии ВКЛ SB2 – двигатель не запускается HL1 ВЫКЛ, сигнализация работает HL2 3 секунды ВКЛ/3 секунды ВКЛ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9. ВКЛ режим «Автоматический» SA1, нажать и отпустить SB1, ВКЛ сброс аварии SB2 – система работает в режиме «Автоматический» двигатель HL1 ВКЛ 15 секунд – 10 секунд пауза, затем цикл повторяется.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 xml:space="preserve">Функция 10. В любом режиме нажать «Контроль аварийной сигнализации» SB3 – включается </w:t>
      </w:r>
      <w:proofErr w:type="gramStart"/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HL2</w:t>
      </w:r>
      <w:proofErr w:type="gramEnd"/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 xml:space="preserve"> не меняя режима работы системы.</w:t>
      </w: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color w:val="000000"/>
          <w:sz w:val="28"/>
          <w:lang w:eastAsia="ja-JP"/>
        </w:rPr>
      </w:pPr>
    </w:p>
    <w:p w:rsidR="00530B4E" w:rsidRPr="00530B4E" w:rsidRDefault="00530B4E" w:rsidP="00530B4E">
      <w:pPr>
        <w:spacing w:after="0" w:line="269" w:lineRule="auto"/>
        <w:ind w:left="152" w:hanging="10"/>
        <w:jc w:val="center"/>
        <w:rPr>
          <w:rFonts w:ascii="Times New Roman" w:hAnsi="Times New Roman"/>
          <w:b/>
          <w:color w:val="000000"/>
          <w:sz w:val="28"/>
          <w:lang w:eastAsia="ja-JP"/>
        </w:rPr>
      </w:pPr>
      <w:r>
        <w:rPr>
          <w:rFonts w:ascii="Times New Roman" w:hAnsi="Times New Roman"/>
          <w:b/>
          <w:color w:val="000000"/>
          <w:sz w:val="28"/>
          <w:lang w:eastAsia="ja-JP"/>
        </w:rPr>
        <w:t>АЛГОРИТМ 3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center"/>
        <w:textAlignment w:val="baseline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530B4E">
        <w:rPr>
          <w:rFonts w:ascii="Times New Roman" w:hAnsi="Times New Roman"/>
          <w:b/>
          <w:bCs/>
          <w:color w:val="404040"/>
          <w:sz w:val="32"/>
          <w:szCs w:val="32"/>
        </w:rPr>
        <w:t>Внешнее и внутреннее освещение жилого дома</w:t>
      </w: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bCs/>
          <w:color w:val="404040"/>
          <w:sz w:val="28"/>
          <w:szCs w:val="28"/>
        </w:rPr>
        <w:t>Элементы управления и нагрузки.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HL1-источник – Внешнее освещение 1;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HL2-источник – Внешнее освещение 2;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lastRenderedPageBreak/>
        <w:t>HL3-источник – Внешнее освещение 3;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HL4-источник – Внутреннее освещение.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SA1 – Фото реле;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SB1 – Сигнализатор перемещения 1;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SB2 – Сигнализатор перемещения 2;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SB3 – Сигнализатор перемещения 3;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SB4 – Контакт тревоги;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SB5 – Общий сигнализатор тревоги;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bCs/>
          <w:color w:val="404040"/>
          <w:sz w:val="28"/>
          <w:szCs w:val="28"/>
        </w:rPr>
        <w:t>Алгоритм работы системы.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Система должна управлять внешним и внутренним освещением жилого дома. В темное время суток сигнализировать о приближении людей. Через сигнализатор перемещения и контакт тревоги включается внешнее и внутреннее освещение.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Внешнее освещение разделено на три источника (Внешнее освещение 1, Внешнее освещение 2, Внешнее освещение 3).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Для каждого источника используется собственный сигнализатор перемещения (Сигнализатор перемещения 1, Сигнализатор перемещения 2, Сигнализатор перемещения 3).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Если на определенном интервале времени срабатывает один из этих сигнализаторов, то соответствующее внешнее освещение включается на 20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Диапазон времени работы системы с 17:00 до 07:00 и только в темное время суток, по сигналу от фото реле.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На контакт тревоги подключен четвертый сигнализатор перемещения, который независимо от времени и темноты включает все три внешних освещения на 20 секунд.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Внешние источники освещения включаются на 10 секунд через общий сигнализатор тревоги.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 xml:space="preserve">После отключения внешнего освещения на 5 секунд включается внутреннее освещение. 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</w:rPr>
      </w:pPr>
      <w:r w:rsidRPr="00530B4E">
        <w:rPr>
          <w:rFonts w:ascii="Times New Roman" w:hAnsi="Times New Roman"/>
          <w:color w:val="404040"/>
          <w:sz w:val="28"/>
          <w:szCs w:val="28"/>
        </w:rPr>
        <w:t>По сигналам от любого сигнализатора перемещения и контакта тревоги внутреннее освещение включается на 15 секунд немедленно.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/>
          <w:bCs/>
          <w:i/>
          <w:color w:val="404040"/>
          <w:sz w:val="28"/>
          <w:szCs w:val="28"/>
        </w:rPr>
        <w:t>Критерии оценки.</w:t>
      </w:r>
    </w:p>
    <w:p w:rsidR="00530B4E" w:rsidRPr="00530B4E" w:rsidRDefault="00530B4E" w:rsidP="00530B4E">
      <w:pPr>
        <w:shd w:val="clear" w:color="auto" w:fill="FFFFFF"/>
        <w:spacing w:after="0" w:line="240" w:lineRule="auto"/>
        <w:ind w:left="152" w:firstLine="709"/>
        <w:jc w:val="both"/>
        <w:textAlignment w:val="baseline"/>
        <w:rPr>
          <w:rFonts w:ascii="Times New Roman" w:hAnsi="Times New Roman"/>
          <w:b/>
          <w:bCs/>
          <w:i/>
          <w:color w:val="404040"/>
          <w:sz w:val="28"/>
          <w:szCs w:val="28"/>
        </w:rPr>
      </w:pP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1. Поступление сигнала с сигнализатор перемещения 1 после 17:00 и до 07:00 в темное время сток – Включение источника 1 HL1 на 20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lastRenderedPageBreak/>
        <w:t>Функция 2. Поступление сигнала с сигнализатор перемещения 2 после 17:00 и до 07:00 в темное время сток – Включение источника 2 HL2 на 20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3. Поступление сигнала с сигнализатор перемещения 3 после 17:00 и до 07:00 в темное время сток – Включение источника 3 HL3 на 20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4. Поступление сигнала тревоги SB4 в любое время суток и не зависимо от освещения – Включение HL1, HL2, HL3 одновременно на 20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5. В период с 17:00 до 07:00 в темное время сток поступает сигнал с общий сигнализатор тревоги SB5 – Включение всех внешних источников освещения на 10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6. После отключения внешнего освещения (одновременно HL</w:t>
      </w:r>
      <w:proofErr w:type="gramStart"/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1,HL</w:t>
      </w:r>
      <w:proofErr w:type="gramEnd"/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2,HL3) – HL4 светит ещё 5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7. При поступлении сигнала с SB4 и SB1 одновременно – HL4 включен на 15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8. При поступлении сигнала с SB4 и SB2 одновременно – HL4 включен на 15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9. При поступлении сигнала с SB4 и SB3 одновременно – HL4 включен на 15 секунд.</w:t>
      </w:r>
    </w:p>
    <w:p w:rsidR="00530B4E" w:rsidRPr="00530B4E" w:rsidRDefault="00530B4E" w:rsidP="00530B4E">
      <w:pPr>
        <w:shd w:val="clear" w:color="auto" w:fill="FFFFFF"/>
        <w:spacing w:after="120" w:line="240" w:lineRule="auto"/>
        <w:ind w:left="152" w:firstLine="709"/>
        <w:jc w:val="both"/>
        <w:textAlignment w:val="baseline"/>
        <w:rPr>
          <w:rFonts w:ascii="Times New Roman" w:hAnsi="Times New Roman"/>
          <w:bCs/>
          <w:i/>
          <w:color w:val="404040"/>
          <w:sz w:val="28"/>
          <w:szCs w:val="28"/>
        </w:rPr>
      </w:pPr>
      <w:r w:rsidRPr="00530B4E">
        <w:rPr>
          <w:rFonts w:ascii="Times New Roman" w:hAnsi="Times New Roman"/>
          <w:bCs/>
          <w:i/>
          <w:color w:val="404040"/>
          <w:sz w:val="28"/>
          <w:szCs w:val="28"/>
        </w:rPr>
        <w:t>Функция 10. Отсутствие реакции системы в светлое время суток и в период с 07:00 до 17:00 кроме от общего сигнала тревоги.</w:t>
      </w: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color w:val="000000"/>
          <w:sz w:val="28"/>
          <w:lang w:eastAsia="ja-JP"/>
        </w:rPr>
      </w:pP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color w:val="000000"/>
          <w:sz w:val="28"/>
          <w:lang w:eastAsia="ja-JP"/>
        </w:rPr>
      </w:pPr>
    </w:p>
    <w:p w:rsidR="00530B4E" w:rsidRPr="00530B4E" w:rsidRDefault="00530B4E" w:rsidP="00530B4E">
      <w:pPr>
        <w:spacing w:after="0" w:line="269" w:lineRule="auto"/>
        <w:ind w:left="152" w:hanging="10"/>
        <w:jc w:val="both"/>
        <w:rPr>
          <w:rFonts w:ascii="Times New Roman" w:hAnsi="Times New Roman"/>
          <w:color w:val="000000"/>
          <w:sz w:val="28"/>
          <w:lang w:eastAsia="ja-JP"/>
        </w:rPr>
      </w:pPr>
    </w:p>
    <w:sectPr w:rsidR="00530B4E" w:rsidRPr="00530B4E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3F" w:rsidRDefault="00AE443F">
      <w:r>
        <w:separator/>
      </w:r>
    </w:p>
  </w:endnote>
  <w:endnote w:type="continuationSeparator" w:id="0">
    <w:p w:rsidR="00AE443F" w:rsidRDefault="00A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AF" w:rsidRDefault="00B900AF">
    <w:pPr>
      <w:pStyle w:val="aa"/>
      <w:rPr>
        <w:color w:val="000000" w:themeColor="text1"/>
        <w:sz w:val="24"/>
        <w:szCs w:val="24"/>
      </w:rPr>
    </w:pPr>
  </w:p>
  <w:p w:rsidR="00B900AF" w:rsidRDefault="00B900A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00AF" w:rsidRDefault="00B900AF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454D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00AF" w:rsidRDefault="00B900AF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454D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3821B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3F" w:rsidRDefault="00AE443F">
      <w:r>
        <w:separator/>
      </w:r>
    </w:p>
  </w:footnote>
  <w:footnote w:type="continuationSeparator" w:id="0">
    <w:p w:rsidR="00AE443F" w:rsidRDefault="00A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275"/>
    </w:tblGrid>
    <w:tr w:rsidR="00B900AF" w:rsidTr="008C0984">
      <w:trPr>
        <w:trHeight w:val="490"/>
      </w:trPr>
      <w:sdt>
        <w:sdtPr>
          <w:rPr>
            <w:rFonts w:ascii="Times New Roman" w:eastAsiaTheme="majorEastAsia" w:hAnsi="Times New Roman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00AF" w:rsidRPr="00233367" w:rsidRDefault="00B900AF" w:rsidP="00016FC6">
              <w:pPr>
                <w:pStyle w:val="a8"/>
                <w:jc w:val="center"/>
                <w:rPr>
                  <w:rFonts w:ascii="Times New Roman" w:eastAsiaTheme="majorEastAsia" w:hAnsi="Times New Roman"/>
                  <w:sz w:val="36"/>
                  <w:szCs w:val="36"/>
                </w:rPr>
              </w:pPr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Отборочные соревнования к V РЧ «Молодые профессионалы»      (</w:t>
              </w:r>
              <w:proofErr w:type="spellStart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WorldSkills</w:t>
              </w:r>
              <w:proofErr w:type="spellEnd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 </w:t>
              </w:r>
              <w:proofErr w:type="spellStart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Russia</w:t>
              </w:r>
              <w:proofErr w:type="spellEnd"/>
              <w:r w:rsidRPr="006F24B4">
                <w:rPr>
                  <w:rFonts w:ascii="Times New Roman" w:eastAsiaTheme="majorEastAsia" w:hAnsi="Times New Roman"/>
                  <w:sz w:val="36"/>
                  <w:szCs w:val="36"/>
                </w:rPr>
                <w:t>), Томская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00AF" w:rsidRPr="00676937" w:rsidRDefault="00B900AF" w:rsidP="00AB74C3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AB74C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</w:p>
          </w:tc>
        </w:sdtContent>
      </w:sdt>
    </w:tr>
  </w:tbl>
  <w:p w:rsidR="00B900AF" w:rsidRDefault="00B900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0D"/>
    <w:multiLevelType w:val="hybridMultilevel"/>
    <w:tmpl w:val="B400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D770C"/>
    <w:multiLevelType w:val="hybridMultilevel"/>
    <w:tmpl w:val="652A53BE"/>
    <w:lvl w:ilvl="0" w:tplc="E7180C9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AE3333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3F4"/>
    <w:multiLevelType w:val="hybridMultilevel"/>
    <w:tmpl w:val="D1A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E5638"/>
    <w:multiLevelType w:val="hybridMultilevel"/>
    <w:tmpl w:val="A2E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01E25"/>
    <w:multiLevelType w:val="hybridMultilevel"/>
    <w:tmpl w:val="DA14D47E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5"/>
  </w:num>
  <w:num w:numId="11">
    <w:abstractNumId w:val="8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6B8B"/>
    <w:rsid w:val="00016DE1"/>
    <w:rsid w:val="00016FC6"/>
    <w:rsid w:val="00033069"/>
    <w:rsid w:val="000362F9"/>
    <w:rsid w:val="00037783"/>
    <w:rsid w:val="0005473F"/>
    <w:rsid w:val="00066DE8"/>
    <w:rsid w:val="000841F2"/>
    <w:rsid w:val="000864EF"/>
    <w:rsid w:val="000901B4"/>
    <w:rsid w:val="000A78F8"/>
    <w:rsid w:val="000B53F4"/>
    <w:rsid w:val="000C2846"/>
    <w:rsid w:val="000D23B6"/>
    <w:rsid w:val="000D6816"/>
    <w:rsid w:val="000F5F3F"/>
    <w:rsid w:val="001006C4"/>
    <w:rsid w:val="00106219"/>
    <w:rsid w:val="0012110D"/>
    <w:rsid w:val="00126110"/>
    <w:rsid w:val="001315F9"/>
    <w:rsid w:val="00132309"/>
    <w:rsid w:val="00144597"/>
    <w:rsid w:val="001505C6"/>
    <w:rsid w:val="001612FF"/>
    <w:rsid w:val="00184A44"/>
    <w:rsid w:val="001947BA"/>
    <w:rsid w:val="001963C9"/>
    <w:rsid w:val="001D1929"/>
    <w:rsid w:val="001E17D7"/>
    <w:rsid w:val="001E2B77"/>
    <w:rsid w:val="001F4D04"/>
    <w:rsid w:val="001F5E3A"/>
    <w:rsid w:val="00204EA0"/>
    <w:rsid w:val="00211139"/>
    <w:rsid w:val="00211BFC"/>
    <w:rsid w:val="002176C5"/>
    <w:rsid w:val="0022405A"/>
    <w:rsid w:val="00231247"/>
    <w:rsid w:val="00233367"/>
    <w:rsid w:val="002334A2"/>
    <w:rsid w:val="00240A7B"/>
    <w:rsid w:val="002548AC"/>
    <w:rsid w:val="00255A51"/>
    <w:rsid w:val="00277760"/>
    <w:rsid w:val="00287E95"/>
    <w:rsid w:val="002901C3"/>
    <w:rsid w:val="002929CF"/>
    <w:rsid w:val="002A19A8"/>
    <w:rsid w:val="002B0559"/>
    <w:rsid w:val="002C1E51"/>
    <w:rsid w:val="002C5DAC"/>
    <w:rsid w:val="002D0BA4"/>
    <w:rsid w:val="003004BF"/>
    <w:rsid w:val="003104F1"/>
    <w:rsid w:val="0031186D"/>
    <w:rsid w:val="00323A17"/>
    <w:rsid w:val="0035067A"/>
    <w:rsid w:val="00350BEF"/>
    <w:rsid w:val="00384F61"/>
    <w:rsid w:val="003A4078"/>
    <w:rsid w:val="003C284C"/>
    <w:rsid w:val="003D3DD1"/>
    <w:rsid w:val="003D7F11"/>
    <w:rsid w:val="003E2FD4"/>
    <w:rsid w:val="003F07DC"/>
    <w:rsid w:val="0040722E"/>
    <w:rsid w:val="004122A0"/>
    <w:rsid w:val="00425D35"/>
    <w:rsid w:val="00441ACD"/>
    <w:rsid w:val="00452EA3"/>
    <w:rsid w:val="00461D32"/>
    <w:rsid w:val="00461DBB"/>
    <w:rsid w:val="00476D40"/>
    <w:rsid w:val="0048705E"/>
    <w:rsid w:val="00494252"/>
    <w:rsid w:val="004A2114"/>
    <w:rsid w:val="004E0F04"/>
    <w:rsid w:val="004E38DC"/>
    <w:rsid w:val="004E4D4E"/>
    <w:rsid w:val="00511FFF"/>
    <w:rsid w:val="005204AB"/>
    <w:rsid w:val="00523C41"/>
    <w:rsid w:val="00530B4E"/>
    <w:rsid w:val="00540591"/>
    <w:rsid w:val="005430BC"/>
    <w:rsid w:val="00567D42"/>
    <w:rsid w:val="00571A57"/>
    <w:rsid w:val="0057283F"/>
    <w:rsid w:val="0057423F"/>
    <w:rsid w:val="005929F6"/>
    <w:rsid w:val="005A7422"/>
    <w:rsid w:val="005B3AFC"/>
    <w:rsid w:val="005D472F"/>
    <w:rsid w:val="005E51CA"/>
    <w:rsid w:val="005F1483"/>
    <w:rsid w:val="00600385"/>
    <w:rsid w:val="00601155"/>
    <w:rsid w:val="00601510"/>
    <w:rsid w:val="00606365"/>
    <w:rsid w:val="00611AE1"/>
    <w:rsid w:val="006151AB"/>
    <w:rsid w:val="0061668D"/>
    <w:rsid w:val="00631681"/>
    <w:rsid w:val="00637FB7"/>
    <w:rsid w:val="00655297"/>
    <w:rsid w:val="00662CD2"/>
    <w:rsid w:val="00674168"/>
    <w:rsid w:val="00676937"/>
    <w:rsid w:val="006811C7"/>
    <w:rsid w:val="00684E49"/>
    <w:rsid w:val="00693261"/>
    <w:rsid w:val="006932C0"/>
    <w:rsid w:val="006A4AB4"/>
    <w:rsid w:val="006A4D19"/>
    <w:rsid w:val="006B2DE3"/>
    <w:rsid w:val="006B595E"/>
    <w:rsid w:val="006C5C44"/>
    <w:rsid w:val="006E1059"/>
    <w:rsid w:val="006F24B4"/>
    <w:rsid w:val="007202A7"/>
    <w:rsid w:val="00721023"/>
    <w:rsid w:val="0073756F"/>
    <w:rsid w:val="0074782A"/>
    <w:rsid w:val="0075575E"/>
    <w:rsid w:val="007557F6"/>
    <w:rsid w:val="00786C2C"/>
    <w:rsid w:val="007A3C8E"/>
    <w:rsid w:val="007B2E66"/>
    <w:rsid w:val="007B33D5"/>
    <w:rsid w:val="007B7F02"/>
    <w:rsid w:val="007C2CE2"/>
    <w:rsid w:val="007C4015"/>
    <w:rsid w:val="007C6373"/>
    <w:rsid w:val="007D0AF0"/>
    <w:rsid w:val="007D5884"/>
    <w:rsid w:val="007E4D24"/>
    <w:rsid w:val="007E73A4"/>
    <w:rsid w:val="00800126"/>
    <w:rsid w:val="00802CCF"/>
    <w:rsid w:val="0081036A"/>
    <w:rsid w:val="0081178A"/>
    <w:rsid w:val="00816CAF"/>
    <w:rsid w:val="00822B89"/>
    <w:rsid w:val="0082397C"/>
    <w:rsid w:val="00855460"/>
    <w:rsid w:val="00856880"/>
    <w:rsid w:val="00876439"/>
    <w:rsid w:val="008A0283"/>
    <w:rsid w:val="008A611B"/>
    <w:rsid w:val="008A69D6"/>
    <w:rsid w:val="008B738D"/>
    <w:rsid w:val="008C0984"/>
    <w:rsid w:val="008C09A5"/>
    <w:rsid w:val="008C49B9"/>
    <w:rsid w:val="008D5FC9"/>
    <w:rsid w:val="00906172"/>
    <w:rsid w:val="00915E84"/>
    <w:rsid w:val="00922F1C"/>
    <w:rsid w:val="00932986"/>
    <w:rsid w:val="0095354E"/>
    <w:rsid w:val="00982282"/>
    <w:rsid w:val="00986485"/>
    <w:rsid w:val="00991922"/>
    <w:rsid w:val="009A3DF0"/>
    <w:rsid w:val="009A4656"/>
    <w:rsid w:val="009D2126"/>
    <w:rsid w:val="009F008A"/>
    <w:rsid w:val="009F6F7F"/>
    <w:rsid w:val="00A362AB"/>
    <w:rsid w:val="00A3700A"/>
    <w:rsid w:val="00A406A7"/>
    <w:rsid w:val="00A6016C"/>
    <w:rsid w:val="00A6327A"/>
    <w:rsid w:val="00A67ADD"/>
    <w:rsid w:val="00A725E7"/>
    <w:rsid w:val="00A81D84"/>
    <w:rsid w:val="00AA0D5E"/>
    <w:rsid w:val="00AA1BB7"/>
    <w:rsid w:val="00AA51F4"/>
    <w:rsid w:val="00AB74C3"/>
    <w:rsid w:val="00AC48A2"/>
    <w:rsid w:val="00AD22C3"/>
    <w:rsid w:val="00AD6B98"/>
    <w:rsid w:val="00AE0AF4"/>
    <w:rsid w:val="00AE443F"/>
    <w:rsid w:val="00AF0487"/>
    <w:rsid w:val="00B454D6"/>
    <w:rsid w:val="00B509A6"/>
    <w:rsid w:val="00B539EF"/>
    <w:rsid w:val="00B57C0B"/>
    <w:rsid w:val="00B62BF7"/>
    <w:rsid w:val="00B64E2F"/>
    <w:rsid w:val="00B73BF9"/>
    <w:rsid w:val="00B73D81"/>
    <w:rsid w:val="00B74B32"/>
    <w:rsid w:val="00B75487"/>
    <w:rsid w:val="00B8031D"/>
    <w:rsid w:val="00B835F4"/>
    <w:rsid w:val="00B86D64"/>
    <w:rsid w:val="00B900AF"/>
    <w:rsid w:val="00B961BC"/>
    <w:rsid w:val="00BA5866"/>
    <w:rsid w:val="00BB7B25"/>
    <w:rsid w:val="00BC0E0E"/>
    <w:rsid w:val="00BC1B9A"/>
    <w:rsid w:val="00BC398E"/>
    <w:rsid w:val="00BC3E44"/>
    <w:rsid w:val="00BC5156"/>
    <w:rsid w:val="00BD1626"/>
    <w:rsid w:val="00BD178A"/>
    <w:rsid w:val="00BD1AB8"/>
    <w:rsid w:val="00BF4D6B"/>
    <w:rsid w:val="00BF6513"/>
    <w:rsid w:val="00BF6B45"/>
    <w:rsid w:val="00C0130D"/>
    <w:rsid w:val="00C05CF7"/>
    <w:rsid w:val="00C122D8"/>
    <w:rsid w:val="00C268D6"/>
    <w:rsid w:val="00C270D6"/>
    <w:rsid w:val="00C31230"/>
    <w:rsid w:val="00C43CE3"/>
    <w:rsid w:val="00C54C7E"/>
    <w:rsid w:val="00C609DD"/>
    <w:rsid w:val="00C76E2D"/>
    <w:rsid w:val="00C82188"/>
    <w:rsid w:val="00C90429"/>
    <w:rsid w:val="00C9708C"/>
    <w:rsid w:val="00CA227C"/>
    <w:rsid w:val="00CA34AB"/>
    <w:rsid w:val="00CA6B2F"/>
    <w:rsid w:val="00CA7EDD"/>
    <w:rsid w:val="00CB05CC"/>
    <w:rsid w:val="00CB33C3"/>
    <w:rsid w:val="00CB6550"/>
    <w:rsid w:val="00CC579A"/>
    <w:rsid w:val="00CD4301"/>
    <w:rsid w:val="00CD4729"/>
    <w:rsid w:val="00CE3780"/>
    <w:rsid w:val="00CE604D"/>
    <w:rsid w:val="00CE6F0B"/>
    <w:rsid w:val="00CE775D"/>
    <w:rsid w:val="00CF69DC"/>
    <w:rsid w:val="00D04AA9"/>
    <w:rsid w:val="00D139DF"/>
    <w:rsid w:val="00D203A7"/>
    <w:rsid w:val="00D2380D"/>
    <w:rsid w:val="00D352AC"/>
    <w:rsid w:val="00D35A31"/>
    <w:rsid w:val="00D52A06"/>
    <w:rsid w:val="00D53FB0"/>
    <w:rsid w:val="00D97F3F"/>
    <w:rsid w:val="00DA2533"/>
    <w:rsid w:val="00DA63D9"/>
    <w:rsid w:val="00DC68D0"/>
    <w:rsid w:val="00DE4A89"/>
    <w:rsid w:val="00DF16BA"/>
    <w:rsid w:val="00DF2CB2"/>
    <w:rsid w:val="00E03A2B"/>
    <w:rsid w:val="00E05BA9"/>
    <w:rsid w:val="00E37AF4"/>
    <w:rsid w:val="00E40BB8"/>
    <w:rsid w:val="00E62C25"/>
    <w:rsid w:val="00E65D77"/>
    <w:rsid w:val="00E673CA"/>
    <w:rsid w:val="00E80209"/>
    <w:rsid w:val="00E802D3"/>
    <w:rsid w:val="00E96FD1"/>
    <w:rsid w:val="00EA7486"/>
    <w:rsid w:val="00EA7F66"/>
    <w:rsid w:val="00EC20CA"/>
    <w:rsid w:val="00EC210B"/>
    <w:rsid w:val="00EC5179"/>
    <w:rsid w:val="00EC7E5E"/>
    <w:rsid w:val="00ED08AF"/>
    <w:rsid w:val="00ED4AF3"/>
    <w:rsid w:val="00ED7929"/>
    <w:rsid w:val="00EF164A"/>
    <w:rsid w:val="00F00188"/>
    <w:rsid w:val="00F05241"/>
    <w:rsid w:val="00F11DE5"/>
    <w:rsid w:val="00F17569"/>
    <w:rsid w:val="00F21604"/>
    <w:rsid w:val="00F350D5"/>
    <w:rsid w:val="00F626DB"/>
    <w:rsid w:val="00F674C3"/>
    <w:rsid w:val="00F96F9E"/>
    <w:rsid w:val="00FC2E00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70E25"/>
  <w15:docId w15:val="{F15471C9-CDDF-4092-8886-B632C54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A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Document Map"/>
    <w:basedOn w:val="a"/>
    <w:link w:val="af"/>
    <w:rsid w:val="006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A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81C07"/>
    <w:rsid w:val="000D6F4B"/>
    <w:rsid w:val="00166143"/>
    <w:rsid w:val="001E58F8"/>
    <w:rsid w:val="00251939"/>
    <w:rsid w:val="003428D5"/>
    <w:rsid w:val="00371D90"/>
    <w:rsid w:val="00395CED"/>
    <w:rsid w:val="003B0571"/>
    <w:rsid w:val="003E6404"/>
    <w:rsid w:val="003F5BBE"/>
    <w:rsid w:val="004053D0"/>
    <w:rsid w:val="0041101E"/>
    <w:rsid w:val="004F44E3"/>
    <w:rsid w:val="00503DE0"/>
    <w:rsid w:val="00523B8B"/>
    <w:rsid w:val="00573180"/>
    <w:rsid w:val="005B0575"/>
    <w:rsid w:val="006217D7"/>
    <w:rsid w:val="00643800"/>
    <w:rsid w:val="00665228"/>
    <w:rsid w:val="006B4F34"/>
    <w:rsid w:val="0081085A"/>
    <w:rsid w:val="00832CFE"/>
    <w:rsid w:val="00961F69"/>
    <w:rsid w:val="00983C1E"/>
    <w:rsid w:val="009D4D23"/>
    <w:rsid w:val="00AF1DB0"/>
    <w:rsid w:val="00B434F2"/>
    <w:rsid w:val="00BA0125"/>
    <w:rsid w:val="00BA09D7"/>
    <w:rsid w:val="00BF18B8"/>
    <w:rsid w:val="00BF7945"/>
    <w:rsid w:val="00C1146A"/>
    <w:rsid w:val="00C40ACD"/>
    <w:rsid w:val="00C848A2"/>
    <w:rsid w:val="00C95982"/>
    <w:rsid w:val="00CA54C6"/>
    <w:rsid w:val="00D839F3"/>
    <w:rsid w:val="00E47829"/>
    <w:rsid w:val="00F32A2A"/>
    <w:rsid w:val="00F506D1"/>
    <w:rsid w:val="00F7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7E8F0D-CC67-4D0C-A08B-15FC4E87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 к V РЧ «Молодые профессионалы»      (WorldSkills Russia), Томская область</vt:lpstr>
    </vt:vector>
  </TitlesOfParts>
  <Company>MoBIL GROUP</Company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Отборочные соревнования к V РЧ «Молодые профессионалы»      (WorldSkills Russia), Томская область</dc:title>
  <dc:creator>Технический департамент WSR</dc:creator>
  <cp:lastModifiedBy>Пользователь Windows</cp:lastModifiedBy>
  <cp:revision>9</cp:revision>
  <cp:lastPrinted>2015-04-01T04:11:00Z</cp:lastPrinted>
  <dcterms:created xsi:type="dcterms:W3CDTF">2020-09-26T04:11:00Z</dcterms:created>
  <dcterms:modified xsi:type="dcterms:W3CDTF">2020-09-27T07:36:00Z</dcterms:modified>
</cp:coreProperties>
</file>