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E82" w:rsidRDefault="009A2E82" w:rsidP="00A42989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caps/>
          <w:color w:val="000000" w:themeColor="text1"/>
          <w:sz w:val="28"/>
          <w:szCs w:val="28"/>
          <w:lang w:eastAsia="ru-RU"/>
        </w:rPr>
      </w:pPr>
      <w:r w:rsidRPr="009A2E82">
        <w:rPr>
          <w:rFonts w:ascii="Arial" w:eastAsia="Times New Roman" w:hAnsi="Arial" w:cs="Arial"/>
          <w:b/>
          <w:caps/>
          <w:color w:val="000000" w:themeColor="text1"/>
          <w:sz w:val="28"/>
          <w:szCs w:val="28"/>
          <w:lang w:eastAsia="ru-RU"/>
        </w:rPr>
        <w:t>РЕШЕНИЕ ЗАДАЧ ОПТИМИЗАЦИИ В EXCEL</w:t>
      </w:r>
    </w:p>
    <w:p w:rsidR="00BE4541" w:rsidRPr="009A2E82" w:rsidRDefault="00BE4541" w:rsidP="00A42989">
      <w:pPr>
        <w:shd w:val="clear" w:color="auto" w:fill="FFFFFF"/>
        <w:spacing w:after="0"/>
        <w:jc w:val="center"/>
        <w:outlineLvl w:val="1"/>
        <w:rPr>
          <w:rFonts w:ascii="Arial" w:eastAsia="Times New Roman" w:hAnsi="Arial" w:cs="Arial"/>
          <w:b/>
          <w:caps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Оптимизационные модели применяются в экономической и технической сфере. Их цель – подобрать сбалансированное решение, оптимальное в конкретных условиях (количество продаж для получения определенной выручки, лучшее меню, число рейсов и т.п.).</w:t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proofErr w:type="spell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Excel</w:t>
      </w:r>
      <w:proofErr w:type="spell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решения задач оптимизации используются следующие команды:</w:t>
      </w:r>
    </w:p>
    <w:p w:rsidR="009A2E82" w:rsidRPr="009A2E82" w:rsidRDefault="009A2E82" w:rsidP="00A42989">
      <w:pPr>
        <w:numPr>
          <w:ilvl w:val="0"/>
          <w:numId w:val="1"/>
        </w:numPr>
        <w:shd w:val="clear" w:color="auto" w:fill="FCFCFC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Подбор параметров («Данные» - «Работа с данными» - «Анализ «</w:t>
      </w:r>
      <w:proofErr w:type="gram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что-если</w:t>
      </w:r>
      <w:proofErr w:type="gram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»» - «Подбор параметра») – находит значения, которые обеспечат нужный результат.</w:t>
      </w:r>
    </w:p>
    <w:p w:rsidR="009A2E82" w:rsidRPr="009A2E82" w:rsidRDefault="009A2E82" w:rsidP="00A42989">
      <w:pPr>
        <w:shd w:val="clear" w:color="auto" w:fill="FFFF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21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16E25ED" wp14:editId="69B1B037">
            <wp:extent cx="2997642" cy="1080029"/>
            <wp:effectExtent l="0" t="0" r="0" b="6350"/>
            <wp:docPr id="7" name="Рисунок 7" descr="Анализ что-есл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нализ что-если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797" cy="10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82" w:rsidRPr="009A2E82" w:rsidRDefault="009A2E82" w:rsidP="00A42989">
      <w:pPr>
        <w:numPr>
          <w:ilvl w:val="0"/>
          <w:numId w:val="1"/>
        </w:numPr>
        <w:shd w:val="clear" w:color="auto" w:fill="FCFCFC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Поиск решения (надстройка </w:t>
      </w:r>
      <w:proofErr w:type="spell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Microsoft</w:t>
      </w:r>
      <w:proofErr w:type="spell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Excel</w:t>
      </w:r>
      <w:proofErr w:type="spell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; «Данные» - «Анализ») – рассчитывает оптимальную величину, учитывая переменные и ограничения. </w:t>
      </w:r>
    </w:p>
    <w:p w:rsidR="009A2E82" w:rsidRDefault="009A2E82" w:rsidP="00A42989">
      <w:pPr>
        <w:shd w:val="clear" w:color="auto" w:fill="FFFF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21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60C213E2" wp14:editId="1081A025">
            <wp:extent cx="946205" cy="735763"/>
            <wp:effectExtent l="0" t="0" r="6350" b="7620"/>
            <wp:docPr id="6" name="Рисунок 6" descr="Настройка Поиск реш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стройка Поиск решения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36" cy="7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12F" w:rsidRDefault="0092112F" w:rsidP="00A42989">
      <w:pPr>
        <w:shd w:val="clear" w:color="auto" w:fill="FFFF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2112F" w:rsidRPr="0092112F" w:rsidRDefault="0092112F" w:rsidP="00A42989">
      <w:pPr>
        <w:pStyle w:val="1"/>
        <w:spacing w:before="0"/>
        <w:rPr>
          <w:rFonts w:asciiTheme="minorHAnsi" w:hAnsiTheme="minorHAnsi"/>
          <w:bCs w:val="0"/>
          <w:i/>
          <w:color w:val="17365D" w:themeColor="text2" w:themeShade="BF"/>
          <w:sz w:val="24"/>
          <w:szCs w:val="24"/>
        </w:rPr>
      </w:pPr>
      <w:r w:rsidRPr="0092112F">
        <w:rPr>
          <w:rFonts w:asciiTheme="minorHAnsi" w:hAnsiTheme="minorHAnsi"/>
          <w:bCs w:val="0"/>
          <w:i/>
          <w:color w:val="17365D" w:themeColor="text2" w:themeShade="BF"/>
          <w:sz w:val="24"/>
          <w:szCs w:val="24"/>
        </w:rPr>
        <w:t xml:space="preserve">Загрузка надстройки "Поиск решения" в </w:t>
      </w:r>
      <w:proofErr w:type="spellStart"/>
      <w:r w:rsidRPr="0092112F">
        <w:rPr>
          <w:rFonts w:asciiTheme="minorHAnsi" w:hAnsiTheme="minorHAnsi"/>
          <w:bCs w:val="0"/>
          <w:i/>
          <w:color w:val="17365D" w:themeColor="text2" w:themeShade="BF"/>
          <w:sz w:val="24"/>
          <w:szCs w:val="24"/>
        </w:rPr>
        <w:t>Excel</w:t>
      </w:r>
      <w:proofErr w:type="spellEnd"/>
    </w:p>
    <w:p w:rsidR="0092112F" w:rsidRPr="0092112F" w:rsidRDefault="0092112F" w:rsidP="00A42989">
      <w:pPr>
        <w:pStyle w:val="a3"/>
        <w:spacing w:before="0" w:beforeAutospacing="0" w:after="0" w:afterAutospacing="0" w:line="276" w:lineRule="auto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 xml:space="preserve">Чтобы можно было работать с надстройкой "Поиск решения", ее нужно сначала загрузить в </w:t>
      </w:r>
      <w:proofErr w:type="spellStart"/>
      <w:r w:rsidRPr="0092112F">
        <w:rPr>
          <w:rFonts w:asciiTheme="minorHAnsi" w:hAnsiTheme="minorHAnsi" w:cs="Segoe UI"/>
          <w:color w:val="1E1E1E"/>
        </w:rPr>
        <w:t>Excel</w:t>
      </w:r>
      <w:proofErr w:type="spellEnd"/>
      <w:r w:rsidRPr="0092112F">
        <w:rPr>
          <w:rFonts w:asciiTheme="minorHAnsi" w:hAnsiTheme="minorHAnsi" w:cs="Segoe UI"/>
          <w:color w:val="1E1E1E"/>
        </w:rPr>
        <w:t>.</w:t>
      </w:r>
    </w:p>
    <w:p w:rsidR="0092112F" w:rsidRPr="0092112F" w:rsidRDefault="0092112F" w:rsidP="00A4298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 xml:space="preserve">В </w:t>
      </w:r>
      <w:proofErr w:type="spellStart"/>
      <w:r w:rsidRPr="0092112F">
        <w:rPr>
          <w:rFonts w:asciiTheme="minorHAnsi" w:hAnsiTheme="minorHAnsi" w:cs="Segoe UI"/>
          <w:color w:val="1E1E1E"/>
        </w:rPr>
        <w:t>Excel</w:t>
      </w:r>
      <w:proofErr w:type="spellEnd"/>
      <w:r w:rsidRPr="0092112F">
        <w:rPr>
          <w:rFonts w:asciiTheme="minorHAnsi" w:hAnsiTheme="minorHAnsi" w:cs="Segoe UI"/>
          <w:color w:val="1E1E1E"/>
        </w:rPr>
        <w:t> 2010 и более поздних версий выберите </w:t>
      </w:r>
      <w:r w:rsidRPr="0092112F">
        <w:rPr>
          <w:rFonts w:asciiTheme="minorHAnsi" w:hAnsiTheme="minorHAnsi" w:cs="Segoe UI"/>
          <w:b/>
          <w:bCs/>
          <w:color w:val="1E1E1E"/>
        </w:rPr>
        <w:t>Файл &gt; Параметры</w:t>
      </w:r>
      <w:r w:rsidRPr="0092112F">
        <w:rPr>
          <w:rFonts w:asciiTheme="minorHAnsi" w:hAnsiTheme="minorHAnsi" w:cs="Segoe UI"/>
          <w:color w:val="1E1E1E"/>
        </w:rPr>
        <w:t>.</w:t>
      </w:r>
    </w:p>
    <w:p w:rsidR="0092112F" w:rsidRPr="0092112F" w:rsidRDefault="0092112F" w:rsidP="00A4298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>Выберите команду </w:t>
      </w:r>
      <w:r w:rsidRPr="0092112F">
        <w:rPr>
          <w:rFonts w:asciiTheme="minorHAnsi" w:hAnsiTheme="minorHAnsi" w:cs="Segoe UI"/>
          <w:b/>
          <w:bCs/>
          <w:color w:val="1E1E1E"/>
        </w:rPr>
        <w:t>Надстройки</w:t>
      </w:r>
      <w:r w:rsidRPr="0092112F">
        <w:rPr>
          <w:rFonts w:asciiTheme="minorHAnsi" w:hAnsiTheme="minorHAnsi" w:cs="Segoe UI"/>
          <w:color w:val="1E1E1E"/>
        </w:rPr>
        <w:t>, а затем в поле </w:t>
      </w:r>
      <w:r w:rsidRPr="0092112F">
        <w:rPr>
          <w:rFonts w:asciiTheme="minorHAnsi" w:hAnsiTheme="minorHAnsi" w:cs="Segoe UI"/>
          <w:b/>
          <w:bCs/>
          <w:color w:val="1E1E1E"/>
        </w:rPr>
        <w:t>Управление</w:t>
      </w:r>
      <w:r w:rsidRPr="0092112F">
        <w:rPr>
          <w:rFonts w:asciiTheme="minorHAnsi" w:hAnsiTheme="minorHAnsi" w:cs="Segoe UI"/>
          <w:color w:val="1E1E1E"/>
        </w:rPr>
        <w:t> выберите пункт </w:t>
      </w:r>
      <w:r w:rsidRPr="0092112F">
        <w:rPr>
          <w:rFonts w:asciiTheme="minorHAnsi" w:hAnsiTheme="minorHAnsi" w:cs="Segoe UI"/>
          <w:b/>
          <w:bCs/>
          <w:color w:val="1E1E1E"/>
        </w:rPr>
        <w:t xml:space="preserve">Надстройки </w:t>
      </w:r>
      <w:proofErr w:type="spellStart"/>
      <w:r w:rsidRPr="0092112F">
        <w:rPr>
          <w:rFonts w:asciiTheme="minorHAnsi" w:hAnsiTheme="minorHAnsi" w:cs="Segoe UI"/>
          <w:b/>
          <w:bCs/>
          <w:color w:val="1E1E1E"/>
        </w:rPr>
        <w:t>Excel</w:t>
      </w:r>
      <w:proofErr w:type="spellEnd"/>
      <w:r w:rsidRPr="0092112F">
        <w:rPr>
          <w:rFonts w:asciiTheme="minorHAnsi" w:hAnsiTheme="minorHAnsi" w:cs="Segoe UI"/>
          <w:color w:val="1E1E1E"/>
        </w:rPr>
        <w:t>.</w:t>
      </w:r>
    </w:p>
    <w:p w:rsidR="0092112F" w:rsidRPr="0092112F" w:rsidRDefault="0092112F" w:rsidP="00A4298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>Нажмите кнопку</w:t>
      </w:r>
      <w:proofErr w:type="gramStart"/>
      <w:r w:rsidRPr="0092112F">
        <w:rPr>
          <w:rFonts w:asciiTheme="minorHAnsi" w:hAnsiTheme="minorHAnsi" w:cs="Segoe UI"/>
          <w:color w:val="1E1E1E"/>
        </w:rPr>
        <w:t> </w:t>
      </w:r>
      <w:r w:rsidRPr="0092112F">
        <w:rPr>
          <w:rFonts w:asciiTheme="minorHAnsi" w:hAnsiTheme="minorHAnsi" w:cs="Segoe UI"/>
          <w:b/>
          <w:bCs/>
          <w:color w:val="1E1E1E"/>
        </w:rPr>
        <w:t>П</w:t>
      </w:r>
      <w:proofErr w:type="gramEnd"/>
      <w:r w:rsidRPr="0092112F">
        <w:rPr>
          <w:rFonts w:asciiTheme="minorHAnsi" w:hAnsiTheme="minorHAnsi" w:cs="Segoe UI"/>
          <w:b/>
          <w:bCs/>
          <w:color w:val="1E1E1E"/>
        </w:rPr>
        <w:t>ерейти</w:t>
      </w:r>
      <w:r w:rsidRPr="0092112F">
        <w:rPr>
          <w:rFonts w:asciiTheme="minorHAnsi" w:hAnsiTheme="minorHAnsi" w:cs="Segoe UI"/>
          <w:color w:val="1E1E1E"/>
        </w:rPr>
        <w:t>.</w:t>
      </w:r>
    </w:p>
    <w:p w:rsidR="0092112F" w:rsidRPr="0092112F" w:rsidRDefault="0092112F" w:rsidP="00A4298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>В окне </w:t>
      </w:r>
      <w:r w:rsidRPr="0092112F">
        <w:rPr>
          <w:rFonts w:asciiTheme="minorHAnsi" w:hAnsiTheme="minorHAnsi" w:cs="Segoe UI"/>
          <w:b/>
          <w:bCs/>
          <w:color w:val="1E1E1E"/>
        </w:rPr>
        <w:t>Доступные надстройки</w:t>
      </w:r>
      <w:r w:rsidRPr="0092112F">
        <w:rPr>
          <w:rFonts w:asciiTheme="minorHAnsi" w:hAnsiTheme="minorHAnsi" w:cs="Segoe UI"/>
          <w:color w:val="1E1E1E"/>
        </w:rPr>
        <w:t> установите флажок </w:t>
      </w:r>
      <w:r w:rsidRPr="0092112F">
        <w:rPr>
          <w:rFonts w:asciiTheme="minorHAnsi" w:hAnsiTheme="minorHAnsi" w:cs="Segoe UI"/>
          <w:b/>
          <w:bCs/>
          <w:color w:val="1E1E1E"/>
        </w:rPr>
        <w:t>Поиск решения</w:t>
      </w:r>
      <w:r w:rsidRPr="0092112F">
        <w:rPr>
          <w:rFonts w:asciiTheme="minorHAnsi" w:hAnsiTheme="minorHAnsi" w:cs="Segoe UI"/>
          <w:color w:val="1E1E1E"/>
        </w:rPr>
        <w:t> и нажмите кнопку </w:t>
      </w:r>
      <w:r w:rsidRPr="0092112F">
        <w:rPr>
          <w:rFonts w:asciiTheme="minorHAnsi" w:hAnsiTheme="minorHAnsi" w:cs="Segoe UI"/>
          <w:b/>
          <w:bCs/>
          <w:color w:val="1E1E1E"/>
        </w:rPr>
        <w:t>ОК</w:t>
      </w:r>
      <w:r w:rsidRPr="0092112F">
        <w:rPr>
          <w:rFonts w:asciiTheme="minorHAnsi" w:hAnsiTheme="minorHAnsi" w:cs="Segoe UI"/>
          <w:color w:val="1E1E1E"/>
        </w:rPr>
        <w:t>.</w:t>
      </w:r>
    </w:p>
    <w:p w:rsidR="0092112F" w:rsidRPr="0092112F" w:rsidRDefault="0092112F" w:rsidP="00A42989">
      <w:pPr>
        <w:pStyle w:val="ocpalertsection"/>
        <w:shd w:val="clear" w:color="auto" w:fill="F3F3F3"/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b/>
          <w:bCs/>
          <w:color w:val="1E1E1E"/>
        </w:rPr>
        <w:t>Примечания:</w:t>
      </w:r>
      <w:r w:rsidRPr="0092112F">
        <w:rPr>
          <w:rFonts w:asciiTheme="minorHAnsi" w:hAnsiTheme="minorHAnsi" w:cs="Segoe UI"/>
          <w:color w:val="1E1E1E"/>
        </w:rPr>
        <w:t> </w:t>
      </w:r>
    </w:p>
    <w:p w:rsidR="0092112F" w:rsidRPr="0092112F" w:rsidRDefault="0092112F" w:rsidP="00A42989">
      <w:pPr>
        <w:pStyle w:val="a3"/>
        <w:numPr>
          <w:ilvl w:val="1"/>
          <w:numId w:val="3"/>
        </w:numPr>
        <w:shd w:val="clear" w:color="auto" w:fill="F3F3F3"/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> Если надстройка </w:t>
      </w:r>
      <w:r w:rsidRPr="0092112F">
        <w:rPr>
          <w:rFonts w:asciiTheme="minorHAnsi" w:hAnsiTheme="minorHAnsi" w:cs="Segoe UI"/>
          <w:b/>
          <w:bCs/>
          <w:color w:val="1E1E1E"/>
        </w:rPr>
        <w:t>Поиск решения</w:t>
      </w:r>
      <w:r w:rsidRPr="0092112F">
        <w:rPr>
          <w:rFonts w:asciiTheme="minorHAnsi" w:hAnsiTheme="minorHAnsi" w:cs="Segoe UI"/>
          <w:color w:val="1E1E1E"/>
        </w:rPr>
        <w:t> отсутствует в списке поля </w:t>
      </w:r>
      <w:r w:rsidRPr="0092112F">
        <w:rPr>
          <w:rFonts w:asciiTheme="minorHAnsi" w:hAnsiTheme="minorHAnsi" w:cs="Segoe UI"/>
          <w:b/>
          <w:bCs/>
          <w:color w:val="1E1E1E"/>
        </w:rPr>
        <w:t>Доступные надстройки</w:t>
      </w:r>
      <w:r w:rsidRPr="0092112F">
        <w:rPr>
          <w:rFonts w:asciiTheme="minorHAnsi" w:hAnsiTheme="minorHAnsi" w:cs="Segoe UI"/>
          <w:color w:val="1E1E1E"/>
        </w:rPr>
        <w:t>, нажмите кнопку </w:t>
      </w:r>
      <w:r w:rsidRPr="0092112F">
        <w:rPr>
          <w:rFonts w:asciiTheme="minorHAnsi" w:hAnsiTheme="minorHAnsi" w:cs="Segoe UI"/>
          <w:b/>
          <w:bCs/>
          <w:color w:val="1E1E1E"/>
        </w:rPr>
        <w:t>Обзор</w:t>
      </w:r>
      <w:r w:rsidRPr="0092112F">
        <w:rPr>
          <w:rFonts w:asciiTheme="minorHAnsi" w:hAnsiTheme="minorHAnsi" w:cs="Segoe UI"/>
          <w:color w:val="1E1E1E"/>
        </w:rPr>
        <w:t>, чтобы найти ее.</w:t>
      </w:r>
    </w:p>
    <w:p w:rsidR="0092112F" w:rsidRPr="0092112F" w:rsidRDefault="0092112F" w:rsidP="00A42989">
      <w:pPr>
        <w:pStyle w:val="a3"/>
        <w:numPr>
          <w:ilvl w:val="1"/>
          <w:numId w:val="3"/>
        </w:numPr>
        <w:shd w:val="clear" w:color="auto" w:fill="F3F3F3"/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>Если появится сообщение о том, что надстройка "Поиск решения" не установлена на компьютере, нажмите кнопку</w:t>
      </w:r>
      <w:proofErr w:type="gramStart"/>
      <w:r w:rsidRPr="0092112F">
        <w:rPr>
          <w:rFonts w:asciiTheme="minorHAnsi" w:hAnsiTheme="minorHAnsi" w:cs="Segoe UI"/>
          <w:color w:val="1E1E1E"/>
        </w:rPr>
        <w:t> </w:t>
      </w:r>
      <w:r w:rsidRPr="0092112F">
        <w:rPr>
          <w:rFonts w:asciiTheme="minorHAnsi" w:hAnsiTheme="minorHAnsi" w:cs="Segoe UI"/>
          <w:b/>
          <w:bCs/>
          <w:color w:val="1E1E1E"/>
        </w:rPr>
        <w:t>Д</w:t>
      </w:r>
      <w:proofErr w:type="gramEnd"/>
      <w:r w:rsidRPr="0092112F">
        <w:rPr>
          <w:rFonts w:asciiTheme="minorHAnsi" w:hAnsiTheme="minorHAnsi" w:cs="Segoe UI"/>
          <w:b/>
          <w:bCs/>
          <w:color w:val="1E1E1E"/>
        </w:rPr>
        <w:t>а</w:t>
      </w:r>
      <w:r w:rsidRPr="0092112F">
        <w:rPr>
          <w:rFonts w:asciiTheme="minorHAnsi" w:hAnsiTheme="minorHAnsi" w:cs="Segoe UI"/>
          <w:color w:val="1E1E1E"/>
        </w:rPr>
        <w:t>, чтобы установить ее.</w:t>
      </w:r>
    </w:p>
    <w:p w:rsidR="0092112F" w:rsidRPr="0092112F" w:rsidRDefault="0092112F" w:rsidP="00A42989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709"/>
        <w:rPr>
          <w:rFonts w:asciiTheme="minorHAnsi" w:hAnsiTheme="minorHAnsi" w:cs="Segoe UI"/>
          <w:color w:val="1E1E1E"/>
        </w:rPr>
      </w:pPr>
      <w:r w:rsidRPr="0092112F">
        <w:rPr>
          <w:rFonts w:asciiTheme="minorHAnsi" w:hAnsiTheme="minorHAnsi" w:cs="Segoe UI"/>
          <w:color w:val="1E1E1E"/>
        </w:rPr>
        <w:t>После загрузки надстройки для поиска решения в группе </w:t>
      </w:r>
      <w:r w:rsidRPr="0092112F">
        <w:rPr>
          <w:rFonts w:asciiTheme="minorHAnsi" w:hAnsiTheme="minorHAnsi" w:cs="Segoe UI"/>
          <w:b/>
          <w:bCs/>
          <w:color w:val="1E1E1E"/>
        </w:rPr>
        <w:t>Анализ</w:t>
      </w:r>
      <w:r w:rsidRPr="0092112F">
        <w:rPr>
          <w:rFonts w:asciiTheme="minorHAnsi" w:hAnsiTheme="minorHAnsi" w:cs="Segoe UI"/>
          <w:color w:val="1E1E1E"/>
        </w:rPr>
        <w:t> на вкладки </w:t>
      </w:r>
      <w:r w:rsidRPr="0092112F">
        <w:rPr>
          <w:rFonts w:asciiTheme="minorHAnsi" w:hAnsiTheme="minorHAnsi" w:cs="Segoe UI"/>
          <w:b/>
          <w:bCs/>
          <w:color w:val="1E1E1E"/>
        </w:rPr>
        <w:t>Данные</w:t>
      </w:r>
      <w:r w:rsidRPr="0092112F">
        <w:rPr>
          <w:rFonts w:asciiTheme="minorHAnsi" w:hAnsiTheme="minorHAnsi" w:cs="Segoe UI"/>
          <w:color w:val="1E1E1E"/>
        </w:rPr>
        <w:t> становится доступна команда </w:t>
      </w:r>
      <w:r w:rsidRPr="0092112F">
        <w:rPr>
          <w:rFonts w:asciiTheme="minorHAnsi" w:hAnsiTheme="minorHAnsi" w:cs="Segoe UI"/>
          <w:b/>
          <w:bCs/>
          <w:color w:val="1E1E1E"/>
        </w:rPr>
        <w:t>Поиск решения</w:t>
      </w:r>
      <w:r w:rsidRPr="0092112F">
        <w:rPr>
          <w:rFonts w:asciiTheme="minorHAnsi" w:hAnsiTheme="minorHAnsi" w:cs="Segoe UI"/>
          <w:color w:val="1E1E1E"/>
        </w:rPr>
        <w:t>.</w:t>
      </w:r>
    </w:p>
    <w:p w:rsidR="0092112F" w:rsidRPr="009A2E82" w:rsidRDefault="0092112F" w:rsidP="00A42989">
      <w:pPr>
        <w:shd w:val="clear" w:color="auto" w:fill="FFFF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A2E82" w:rsidRPr="009A2E82" w:rsidRDefault="009A2E82" w:rsidP="00A42989">
      <w:pPr>
        <w:numPr>
          <w:ilvl w:val="0"/>
          <w:numId w:val="1"/>
        </w:numPr>
        <w:shd w:val="clear" w:color="auto" w:fill="FCFCFC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Диспетчер сценариев («Данные» - «Работа с данными» - «Анализ «</w:t>
      </w:r>
      <w:proofErr w:type="gram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что-если</w:t>
      </w:r>
      <w:proofErr w:type="gram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»» - «Диспетчер сценариев») – анализирует несколько вариантов исходных значений, создает и оценивает наборы сценариев.</w:t>
      </w:r>
    </w:p>
    <w:p w:rsidR="009A2E82" w:rsidRPr="009A2E82" w:rsidRDefault="009A2E82" w:rsidP="00A42989">
      <w:pPr>
        <w:shd w:val="clear" w:color="auto" w:fill="FFFF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4321D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57E95327" wp14:editId="2D27E359">
            <wp:extent cx="1645920" cy="833306"/>
            <wp:effectExtent l="0" t="0" r="0" b="5080"/>
            <wp:docPr id="5" name="Рисунок 5" descr="Диспетчер сценарие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испетчер сценариев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139" cy="833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решения простейших задач применяется команда «Подбор параметра». Самых сложных – «Диспетчер сценариев». Рассмотрим пример решения оптимизационной задачи с помощью надстройки «Поиск решения».</w:t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Условие. Фирма производит несколько сортов йогурта. Условно – «1», «2» и «3». Реализовав 100 баночек йогурта «1», предприятие получает 200 рублей. «2» - 250 рублей. </w:t>
      </w: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«3» - 300 рублей. Сбыт, налажен, но количество имеющегося сырья ограничено. Нужно найти, какой </w:t>
      </w:r>
      <w:proofErr w:type="gram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йогурт</w:t>
      </w:r>
      <w:proofErr w:type="gram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в </w:t>
      </w:r>
      <w:proofErr w:type="gram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каком</w:t>
      </w:r>
      <w:proofErr w:type="gram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объеме необходимо делать, чтобы получить максимальный доход от продаж.</w:t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Известные данные (в </w:t>
      </w:r>
      <w:proofErr w:type="spellStart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т.ч</w:t>
      </w:r>
      <w:proofErr w:type="spellEnd"/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нормы расхода сырья) занесем в таблицу:</w:t>
      </w:r>
    </w:p>
    <w:p w:rsidR="009A2E82" w:rsidRPr="009A2E82" w:rsidRDefault="009A2E82" w:rsidP="00A429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49A18D" wp14:editId="19C77E5C">
            <wp:extent cx="3244132" cy="1395431"/>
            <wp:effectExtent l="0" t="0" r="0" b="0"/>
            <wp:docPr id="4" name="Рисунок 4" descr="Известные данные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Известные данные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957" cy="1395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основании этих данных составим рабочую таблицу:</w:t>
      </w:r>
    </w:p>
    <w:p w:rsidR="009A2E82" w:rsidRPr="009A2E82" w:rsidRDefault="009A2E82" w:rsidP="00A429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4744B3" wp14:editId="6A23401F">
            <wp:extent cx="2838615" cy="1550185"/>
            <wp:effectExtent l="0" t="0" r="0" b="0"/>
            <wp:docPr id="3" name="Рисунок 3" descr="Рабочая таблиц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абочая таблица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92" cy="1550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82" w:rsidRPr="009A2E82" w:rsidRDefault="009A2E82" w:rsidP="00A42989">
      <w:pPr>
        <w:numPr>
          <w:ilvl w:val="0"/>
          <w:numId w:val="2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изделий нам пока неизвестно. Это переменные.</w:t>
      </w:r>
    </w:p>
    <w:p w:rsidR="009A2E82" w:rsidRPr="009A2E82" w:rsidRDefault="009A2E82" w:rsidP="00A42989">
      <w:pPr>
        <w:numPr>
          <w:ilvl w:val="0"/>
          <w:numId w:val="2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столбец «Прибыль» внесены формулы: =200*B11, =250*В12, =300*В13.</w:t>
      </w:r>
    </w:p>
    <w:p w:rsidR="009A2E82" w:rsidRPr="009A2E82" w:rsidRDefault="009A2E82" w:rsidP="00A42989">
      <w:pPr>
        <w:numPr>
          <w:ilvl w:val="0"/>
          <w:numId w:val="2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Расход сырья ограничен (это ограничения). В ячейки внесены формулы: =16*B11+13*B12+10*B13 («молоко»); =3*B11+3*B12+3*B13 («закваска»); =0*B11+5*B12+3*B13 («амортизатор») и =0*B11+8*B12+6*B13 («сахар»). То есть мы норму расхода умножили на количество.</w:t>
      </w:r>
    </w:p>
    <w:p w:rsidR="009A2E82" w:rsidRPr="009A2E82" w:rsidRDefault="009A2E82" w:rsidP="00A42989">
      <w:pPr>
        <w:numPr>
          <w:ilvl w:val="0"/>
          <w:numId w:val="2"/>
        </w:numPr>
        <w:pBdr>
          <w:top w:val="single" w:sz="6" w:space="2" w:color="CECECE"/>
          <w:left w:val="single" w:sz="6" w:space="8" w:color="CECECE"/>
          <w:bottom w:val="single" w:sz="6" w:space="5" w:color="CECECE"/>
          <w:right w:val="single" w:sz="6" w:space="8" w:color="CECECE"/>
        </w:pBdr>
        <w:shd w:val="clear" w:color="auto" w:fill="FAFAFF"/>
        <w:spacing w:after="0"/>
        <w:ind w:left="7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– найти максимально возможную прибыль. Это ячейка С14.</w:t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Активизируем команду «Поиск решения» и вносим параметры.</w:t>
      </w:r>
    </w:p>
    <w:p w:rsidR="009A2E82" w:rsidRPr="009A2E82" w:rsidRDefault="009A2E82" w:rsidP="00A429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5FCED5" wp14:editId="278EBEF6">
            <wp:extent cx="3466768" cy="1964960"/>
            <wp:effectExtent l="0" t="0" r="635" b="0"/>
            <wp:docPr id="2" name="Рисунок 2" descr="Параметры настрой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араметры настройки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17" cy="1967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нажатия кнопки «Выполнить» программа выдает свое решение.</w:t>
      </w:r>
    </w:p>
    <w:p w:rsidR="009A2E82" w:rsidRPr="009A2E82" w:rsidRDefault="009A2E82" w:rsidP="00A4298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32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40A754" wp14:editId="0D6011B1">
            <wp:extent cx="2297927" cy="863432"/>
            <wp:effectExtent l="0" t="0" r="7620" b="0"/>
            <wp:docPr id="1" name="Рисунок 1" descr="Результат решени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езультат решения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927" cy="86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E82" w:rsidRPr="009A2E82" w:rsidRDefault="009A2E82" w:rsidP="00A4298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2E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Оптимальный вариант – сконцентрироваться на выпуске йогурта «3» и «1». Йогурт «2» производить не стоит.</w:t>
      </w:r>
    </w:p>
    <w:p w:rsidR="00DC26A3" w:rsidRPr="00F4321D" w:rsidRDefault="009A2E82" w:rsidP="00A42989">
      <w:pPr>
        <w:spacing w:after="0"/>
        <w:rPr>
          <w:sz w:val="24"/>
          <w:szCs w:val="24"/>
        </w:rPr>
      </w:pPr>
      <w:r w:rsidRPr="00F4321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﻿</w:t>
      </w:r>
    </w:p>
    <w:sectPr w:rsidR="00DC26A3" w:rsidRPr="00F4321D" w:rsidSect="00A42989">
      <w:headerReference w:type="default" r:id="rId15"/>
      <w:pgSz w:w="11906" w:h="16838"/>
      <w:pgMar w:top="567" w:right="567" w:bottom="42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C0" w:rsidRDefault="00D947C0" w:rsidP="00A42989">
      <w:pPr>
        <w:spacing w:after="0" w:line="240" w:lineRule="auto"/>
      </w:pPr>
      <w:r>
        <w:separator/>
      </w:r>
    </w:p>
  </w:endnote>
  <w:endnote w:type="continuationSeparator" w:id="0">
    <w:p w:rsidR="00D947C0" w:rsidRDefault="00D947C0" w:rsidP="00A42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C0" w:rsidRDefault="00D947C0" w:rsidP="00A42989">
      <w:pPr>
        <w:spacing w:after="0" w:line="240" w:lineRule="auto"/>
      </w:pPr>
      <w:r>
        <w:separator/>
      </w:r>
    </w:p>
  </w:footnote>
  <w:footnote w:type="continuationSeparator" w:id="0">
    <w:p w:rsidR="00D947C0" w:rsidRDefault="00D947C0" w:rsidP="00A42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6367617"/>
      <w:docPartObj>
        <w:docPartGallery w:val="Page Numbers (Top of Page)"/>
        <w:docPartUnique/>
      </w:docPartObj>
    </w:sdtPr>
    <w:sdtContent>
      <w:p w:rsidR="00A42989" w:rsidRDefault="00A4298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541">
          <w:rPr>
            <w:noProof/>
          </w:rPr>
          <w:t>2</w:t>
        </w:r>
        <w:r>
          <w:fldChar w:fldCharType="end"/>
        </w:r>
      </w:p>
    </w:sdtContent>
  </w:sdt>
  <w:p w:rsidR="00A42989" w:rsidRDefault="00A4298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527C4"/>
    <w:multiLevelType w:val="multilevel"/>
    <w:tmpl w:val="8FD44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1E05AB"/>
    <w:multiLevelType w:val="multilevel"/>
    <w:tmpl w:val="5768B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77B1E"/>
    <w:multiLevelType w:val="multilevel"/>
    <w:tmpl w:val="0448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82"/>
    <w:rsid w:val="0092112F"/>
    <w:rsid w:val="009A2E82"/>
    <w:rsid w:val="00A42989"/>
    <w:rsid w:val="00BE4541"/>
    <w:rsid w:val="00D947C0"/>
    <w:rsid w:val="00DC26A3"/>
    <w:rsid w:val="00F4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2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E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1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iestoitem">
    <w:name w:val="appliestoitem"/>
    <w:basedOn w:val="a0"/>
    <w:rsid w:val="0092112F"/>
  </w:style>
  <w:style w:type="paragraph" w:customStyle="1" w:styleId="ocpalertsection">
    <w:name w:val="ocpalertsection"/>
    <w:basedOn w:val="a"/>
    <w:rsid w:val="0092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4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2989"/>
  </w:style>
  <w:style w:type="paragraph" w:styleId="a9">
    <w:name w:val="footer"/>
    <w:basedOn w:val="a"/>
    <w:link w:val="aa"/>
    <w:uiPriority w:val="99"/>
    <w:unhideWhenUsed/>
    <w:rsid w:val="00A4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29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1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A2E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A2E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A2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A2E8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A2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2E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21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iestoitem">
    <w:name w:val="appliestoitem"/>
    <w:basedOn w:val="a0"/>
    <w:rsid w:val="0092112F"/>
  </w:style>
  <w:style w:type="paragraph" w:customStyle="1" w:styleId="ocpalertsection">
    <w:name w:val="ocpalertsection"/>
    <w:basedOn w:val="a"/>
    <w:rsid w:val="00921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4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2989"/>
  </w:style>
  <w:style w:type="paragraph" w:styleId="a9">
    <w:name w:val="footer"/>
    <w:basedOn w:val="a"/>
    <w:link w:val="aa"/>
    <w:uiPriority w:val="99"/>
    <w:unhideWhenUsed/>
    <w:rsid w:val="00A429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47936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15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18665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0395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0441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2020-11-27T10:40:00Z</cp:lastPrinted>
  <dcterms:created xsi:type="dcterms:W3CDTF">2020-11-27T10:21:00Z</dcterms:created>
  <dcterms:modified xsi:type="dcterms:W3CDTF">2020-11-27T10:41:00Z</dcterms:modified>
</cp:coreProperties>
</file>