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2C" w:rsidRPr="005A2C2C" w:rsidRDefault="005A2C2C" w:rsidP="005A2C2C">
      <w:pPr>
        <w:shd w:val="clear" w:color="auto" w:fill="FFFFFF"/>
        <w:spacing w:after="240"/>
        <w:jc w:val="center"/>
      </w:pPr>
      <w:r w:rsidRPr="005A2C2C">
        <w:rPr>
          <w:b/>
          <w:bCs/>
        </w:rPr>
        <w:t>Правила перевода правильных дробей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color w:val="000000"/>
        </w:rPr>
        <w:t>Напомним, что правильная дробь имеет нулевую целую часть, т.е. у нее числитель меньше знаменателя. Результат перевода правильной дроби </w:t>
      </w:r>
      <w:r w:rsidRPr="005A2C2C">
        <w:rPr>
          <w:b/>
          <w:bCs/>
          <w:i/>
          <w:iCs/>
          <w:color w:val="000000"/>
        </w:rPr>
        <w:t>всегда </w:t>
      </w:r>
      <w:r w:rsidRPr="005A2C2C">
        <w:rPr>
          <w:color w:val="000000"/>
        </w:rPr>
        <w:t>правильная дробь.</w:t>
      </w:r>
    </w:p>
    <w:p w:rsidR="00747B83" w:rsidRDefault="005A2C2C" w:rsidP="00C3652E">
      <w:pPr>
        <w:shd w:val="clear" w:color="auto" w:fill="FFFFFF"/>
        <w:spacing w:line="276" w:lineRule="auto"/>
        <w:rPr>
          <w:b/>
          <w:bCs/>
          <w:color w:val="FF0000"/>
        </w:rPr>
      </w:pPr>
      <w:r w:rsidRPr="005A2C2C">
        <w:rPr>
          <w:b/>
          <w:bCs/>
        </w:rPr>
        <w:t xml:space="preserve">Перевод из десятичной системы счисления в </w:t>
      </w:r>
      <w:proofErr w:type="gramStart"/>
      <w:r w:rsidRPr="005A2C2C">
        <w:rPr>
          <w:b/>
          <w:bCs/>
        </w:rPr>
        <w:t>двоичную</w:t>
      </w:r>
      <w:proofErr w:type="gramEnd"/>
      <w:r w:rsidRPr="005A2C2C">
        <w:rPr>
          <w:b/>
          <w:bCs/>
        </w:rPr>
        <w:t>, восьмеричную и шестнадцатеричную:</w:t>
      </w:r>
      <w:r w:rsidRPr="005A2C2C">
        <w:rPr>
          <w:b/>
          <w:bCs/>
          <w:color w:val="FF0000"/>
        </w:rPr>
        <w:t> 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b/>
          <w:bCs/>
          <w:color w:val="FF0000"/>
        </w:rPr>
        <w:br/>
      </w:r>
      <w:r w:rsidRPr="005A2C2C">
        <w:rPr>
          <w:color w:val="000000"/>
        </w:rPr>
        <w:t>а) исходная дробь умножается на основани</w:t>
      </w:r>
      <w:proofErr w:type="gramStart"/>
      <w:r w:rsidRPr="005A2C2C">
        <w:rPr>
          <w:color w:val="000000"/>
        </w:rPr>
        <w:t>е</w:t>
      </w:r>
      <w:proofErr w:type="gramEnd"/>
      <w:r w:rsidRPr="005A2C2C">
        <w:rPr>
          <w:color w:val="000000"/>
        </w:rPr>
        <w:t xml:space="preserve"> системы счисления, в которую переводится (2, 8 или 16);</w:t>
      </w:r>
      <w:r w:rsidRPr="005A2C2C">
        <w:rPr>
          <w:color w:val="000000"/>
        </w:rPr>
        <w:br/>
        <w:t>б) в полученном произведении целая часть преобразуется в соответствии с таблицей в цифру нужной системы счисления и отбрасывается – она является старшей цифрой получаемой дроби; </w:t>
      </w:r>
      <w:r w:rsidRPr="005A2C2C">
        <w:rPr>
          <w:color w:val="000000"/>
        </w:rPr>
        <w:br/>
      </w:r>
      <w:proofErr w:type="gramStart"/>
      <w:r w:rsidRPr="005A2C2C">
        <w:rPr>
          <w:color w:val="000000"/>
        </w:rPr>
        <w:t>в) оставшаяся дробная часть (это правильная дробь) вновь умножается на нужное основание системы счисления с последующей обработкой полученного произведения в соответствии с шагами а) и б);</w:t>
      </w:r>
      <w:r w:rsidRPr="005A2C2C">
        <w:rPr>
          <w:color w:val="000000"/>
        </w:rPr>
        <w:br/>
        <w:t>г) процедура умножения продолжается до тех пор, пока ни будет получен нулевой результат в дробной части произведения или ни будет достигнуто требуемое количество цифр в результате;</w:t>
      </w:r>
      <w:proofErr w:type="gramEnd"/>
      <w:r w:rsidRPr="005A2C2C">
        <w:rPr>
          <w:color w:val="000000"/>
        </w:rPr>
        <w:br/>
      </w:r>
      <w:proofErr w:type="spellStart"/>
      <w:r w:rsidRPr="005A2C2C">
        <w:rPr>
          <w:color w:val="000000"/>
        </w:rPr>
        <w:t>д</w:t>
      </w:r>
      <w:proofErr w:type="spellEnd"/>
      <w:r w:rsidRPr="005A2C2C">
        <w:rPr>
          <w:color w:val="000000"/>
        </w:rPr>
        <w:t>) формируется искомое число: последовательно отброшенные в шаге б) цифры составляют дробную часть результата, причем в порядке уменьшения старшинства.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b/>
          <w:bCs/>
          <w:color w:val="FF0000"/>
        </w:rPr>
        <w:t>Пример 1.</w:t>
      </w:r>
      <w:r w:rsidRPr="005A2C2C">
        <w:rPr>
          <w:color w:val="000000"/>
        </w:rPr>
        <w:t> Перевести число 0,847 в двоичную, восьмеричную и шестнадцатеричную системы счисления. Перевод выполнить до трех значащих цифр после запятой.</w:t>
      </w:r>
    </w:p>
    <w:p w:rsidR="005A2C2C" w:rsidRPr="005A2C2C" w:rsidRDefault="005A2C2C" w:rsidP="005A2C2C">
      <w:pPr>
        <w:shd w:val="clear" w:color="auto" w:fill="FFFFFF"/>
        <w:spacing w:after="240"/>
        <w:jc w:val="center"/>
        <w:rPr>
          <w:color w:val="000000"/>
        </w:rPr>
      </w:pPr>
      <w:r w:rsidRPr="005A2C2C">
        <w:rPr>
          <w:b/>
          <w:bCs/>
          <w:color w:val="FF0000"/>
        </w:rPr>
        <w:t>10 =&gt; 2</w:t>
      </w:r>
    </w:p>
    <w:p w:rsidR="005A2C2C" w:rsidRPr="005A2C2C" w:rsidRDefault="005A2C2C" w:rsidP="005A2C2C">
      <w:pPr>
        <w:shd w:val="clear" w:color="auto" w:fill="FFFFFF"/>
        <w:spacing w:after="240"/>
        <w:jc w:val="center"/>
        <w:rPr>
          <w:color w:val="000000"/>
        </w:rPr>
      </w:pPr>
      <w:r w:rsidRPr="005A2C2C">
        <w:rPr>
          <w:noProof/>
          <w:color w:val="000000"/>
        </w:rPr>
        <w:drawing>
          <wp:inline distT="0" distB="0" distL="0" distR="0">
            <wp:extent cx="4563110" cy="2038985"/>
            <wp:effectExtent l="19050" t="0" r="8890" b="0"/>
            <wp:docPr id="1" name="Рисунок 1" descr="перевод д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вод дроб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2C" w:rsidRPr="005A2C2C" w:rsidRDefault="005A2C2C" w:rsidP="005A2C2C">
      <w:pPr>
        <w:shd w:val="clear" w:color="auto" w:fill="FFFFFF"/>
        <w:spacing w:after="240"/>
        <w:rPr>
          <w:color w:val="000000"/>
        </w:rPr>
      </w:pPr>
      <w:r w:rsidRPr="005A2C2C">
        <w:rPr>
          <w:b/>
          <w:bCs/>
          <w:color w:val="FF0000"/>
        </w:rPr>
        <w:t>10 =&gt; 8</w:t>
      </w:r>
      <w:r w:rsidRPr="005A2C2C">
        <w:rPr>
          <w:color w:val="000000"/>
        </w:rPr>
        <w:t> </w:t>
      </w:r>
    </w:p>
    <w:p w:rsidR="005A2C2C" w:rsidRPr="005A2C2C" w:rsidRDefault="005A2C2C" w:rsidP="005A2C2C">
      <w:pPr>
        <w:shd w:val="clear" w:color="auto" w:fill="FFFFFF"/>
        <w:rPr>
          <w:color w:val="000000"/>
        </w:rPr>
      </w:pPr>
      <w:r w:rsidRPr="005A2C2C">
        <w:rPr>
          <w:b/>
          <w:bCs/>
          <w:color w:val="FF0000"/>
        </w:rPr>
        <w:t>10 =&gt; 16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8"/>
        <w:gridCol w:w="4897"/>
      </w:tblGrid>
      <w:tr w:rsidR="005A2C2C" w:rsidRPr="005A2C2C" w:rsidTr="005A2C2C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5A2C2C">
            <w:r w:rsidRPr="005A2C2C">
              <w:rPr>
                <w:noProof/>
              </w:rPr>
              <w:lastRenderedPageBreak/>
              <w:drawing>
                <wp:inline distT="0" distB="0" distL="0" distR="0">
                  <wp:extent cx="4288790" cy="2038985"/>
                  <wp:effectExtent l="19050" t="0" r="0" b="0"/>
                  <wp:docPr id="2" name="Рисунок 2" descr="10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8790" cy="203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5A2C2C">
            <w:r w:rsidRPr="005A2C2C">
              <w:rPr>
                <w:noProof/>
              </w:rPr>
              <w:drawing>
                <wp:inline distT="0" distB="0" distL="0" distR="0">
                  <wp:extent cx="4480560" cy="2139950"/>
                  <wp:effectExtent l="19050" t="0" r="0" b="0"/>
                  <wp:docPr id="3" name="Рисунок 3" descr="10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560" cy="213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52E" w:rsidRDefault="00C3652E" w:rsidP="005A2C2C">
      <w:pPr>
        <w:shd w:val="clear" w:color="auto" w:fill="FFFFFF"/>
        <w:spacing w:after="240"/>
        <w:rPr>
          <w:b/>
          <w:bCs/>
          <w:color w:val="FF0000"/>
        </w:rPr>
      </w:pPr>
    </w:p>
    <w:p w:rsidR="005A2C2C" w:rsidRPr="00747B83" w:rsidRDefault="005A2C2C" w:rsidP="00C3652E">
      <w:pPr>
        <w:shd w:val="clear" w:color="auto" w:fill="FFFFFF"/>
        <w:spacing w:after="240" w:line="276" w:lineRule="auto"/>
      </w:pPr>
      <w:r w:rsidRPr="00747B83">
        <w:rPr>
          <w:b/>
          <w:bCs/>
        </w:rPr>
        <w:t>Перевод</w:t>
      </w:r>
      <w:r w:rsidRPr="00747B83">
        <w:t> </w:t>
      </w:r>
      <w:r w:rsidRPr="00747B83">
        <w:rPr>
          <w:b/>
          <w:bCs/>
        </w:rPr>
        <w:t xml:space="preserve">из </w:t>
      </w:r>
      <w:proofErr w:type="gramStart"/>
      <w:r w:rsidRPr="00747B83">
        <w:rPr>
          <w:b/>
          <w:bCs/>
        </w:rPr>
        <w:t>двоичной</w:t>
      </w:r>
      <w:proofErr w:type="gramEnd"/>
      <w:r w:rsidRPr="00747B83">
        <w:rPr>
          <w:b/>
          <w:bCs/>
        </w:rPr>
        <w:t>, восьмеричной и шестнадцатеричной систем счисления в десятичную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color w:val="000000"/>
        </w:rPr>
        <w:t>В этом случае рассчитывается полное значение числа по формуле, причем коэффициенты </w:t>
      </w:r>
      <w:proofErr w:type="spellStart"/>
      <w:r w:rsidRPr="005A2C2C">
        <w:rPr>
          <w:i/>
          <w:iCs/>
          <w:color w:val="000000"/>
        </w:rPr>
        <w:t>a</w:t>
      </w:r>
      <w:r w:rsidRPr="005A2C2C">
        <w:rPr>
          <w:i/>
          <w:iCs/>
          <w:color w:val="000000"/>
          <w:vertAlign w:val="subscript"/>
        </w:rPr>
        <w:t>i</w:t>
      </w:r>
      <w:proofErr w:type="spellEnd"/>
      <w:r w:rsidRPr="005A2C2C">
        <w:rPr>
          <w:color w:val="000000"/>
        </w:rPr>
        <w:t> принимают десятичное значение в соответствии с </w:t>
      </w:r>
      <w:hyperlink r:id="rId8" w:history="1">
        <w:r w:rsidRPr="005A2C2C">
          <w:rPr>
            <w:color w:val="69804E"/>
            <w:u w:val="single"/>
          </w:rPr>
          <w:t>таблицей</w:t>
        </w:r>
      </w:hyperlink>
      <w:r w:rsidRPr="005A2C2C">
        <w:rPr>
          <w:color w:val="000000"/>
        </w:rPr>
        <w:t> перевода.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b/>
          <w:bCs/>
          <w:color w:val="FF0000"/>
        </w:rPr>
        <w:t>Пример 2.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proofErr w:type="gramStart"/>
      <w:r w:rsidRPr="005A2C2C">
        <w:rPr>
          <w:b/>
          <w:bCs/>
          <w:color w:val="FF0000"/>
        </w:rPr>
        <w:t>2 =&gt; 10</w:t>
      </w:r>
      <w:r w:rsidRPr="005A2C2C">
        <w:rPr>
          <w:color w:val="000000"/>
        </w:rPr>
        <w:t> </w:t>
      </w:r>
      <w:r w:rsidRPr="005A2C2C">
        <w:rPr>
          <w:color w:val="000000"/>
        </w:rPr>
        <w:br/>
        <w:t>0,1101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 = 1*2</w:t>
      </w:r>
      <w:r w:rsidRPr="005A2C2C">
        <w:rPr>
          <w:color w:val="000000"/>
          <w:vertAlign w:val="superscript"/>
        </w:rPr>
        <w:t>-1</w:t>
      </w:r>
      <w:r w:rsidRPr="005A2C2C">
        <w:rPr>
          <w:color w:val="000000"/>
        </w:rPr>
        <w:t> + 1*2</w:t>
      </w:r>
      <w:r w:rsidRPr="005A2C2C">
        <w:rPr>
          <w:color w:val="000000"/>
          <w:vertAlign w:val="superscript"/>
        </w:rPr>
        <w:t>-2</w:t>
      </w:r>
      <w:r w:rsidRPr="005A2C2C">
        <w:rPr>
          <w:color w:val="000000"/>
        </w:rPr>
        <w:t> + 0*2</w:t>
      </w:r>
      <w:r w:rsidRPr="005A2C2C">
        <w:rPr>
          <w:color w:val="000000"/>
          <w:vertAlign w:val="superscript"/>
        </w:rPr>
        <w:t>-3</w:t>
      </w:r>
      <w:r w:rsidRPr="005A2C2C">
        <w:rPr>
          <w:color w:val="000000"/>
        </w:rPr>
        <w:t> +1*2</w:t>
      </w:r>
      <w:r w:rsidRPr="005A2C2C">
        <w:rPr>
          <w:color w:val="000000"/>
          <w:vertAlign w:val="superscript"/>
        </w:rPr>
        <w:t>-4</w:t>
      </w:r>
      <w:r w:rsidRPr="005A2C2C">
        <w:rPr>
          <w:color w:val="000000"/>
        </w:rPr>
        <w:t> = 0,5 + 0,25 + 0 + 0,0625 = 0,8125</w:t>
      </w:r>
      <w:r w:rsidRPr="005A2C2C">
        <w:rPr>
          <w:color w:val="000000"/>
          <w:vertAlign w:val="subscript"/>
        </w:rPr>
        <w:t>10 </w:t>
      </w:r>
      <w:r w:rsidRPr="005A2C2C">
        <w:rPr>
          <w:b/>
          <w:bCs/>
          <w:color w:val="FF0000"/>
        </w:rPr>
        <w:t>0,1101</w:t>
      </w:r>
      <w:r w:rsidRPr="005A2C2C">
        <w:rPr>
          <w:b/>
          <w:bCs/>
          <w:color w:val="FF0000"/>
          <w:vertAlign w:val="subscript"/>
        </w:rPr>
        <w:t>2 </w:t>
      </w:r>
      <w:r w:rsidRPr="005A2C2C">
        <w:rPr>
          <w:b/>
          <w:bCs/>
          <w:color w:val="FF0000"/>
        </w:rPr>
        <w:t>= 0,8125</w:t>
      </w:r>
      <w:r w:rsidRPr="005A2C2C">
        <w:rPr>
          <w:b/>
          <w:bCs/>
          <w:color w:val="FF0000"/>
          <w:vertAlign w:val="subscript"/>
        </w:rPr>
        <w:t>10 </w:t>
      </w:r>
      <w:r w:rsidRPr="005A2C2C">
        <w:rPr>
          <w:b/>
          <w:bCs/>
          <w:color w:val="FF0000"/>
          <w:vertAlign w:val="subscript"/>
        </w:rPr>
        <w:br/>
      </w:r>
      <w:r w:rsidRPr="005A2C2C">
        <w:rPr>
          <w:color w:val="000000"/>
        </w:rPr>
        <w:t>Расхождение полученного результата с исходным числом (см. пример 1) вызвано тем, что процедура перевода в двоичную дробь была прервана. </w:t>
      </w:r>
      <w:r w:rsidRPr="005A2C2C">
        <w:rPr>
          <w:color w:val="000000"/>
        </w:rPr>
        <w:br/>
      </w:r>
      <w:r w:rsidRPr="005A2C2C">
        <w:rPr>
          <w:b/>
          <w:bCs/>
          <w:color w:val="FF0000"/>
        </w:rPr>
        <w:t>8 =&gt; 10</w:t>
      </w:r>
      <w:r w:rsidRPr="005A2C2C">
        <w:rPr>
          <w:b/>
          <w:bCs/>
          <w:color w:val="FF0000"/>
        </w:rPr>
        <w:br/>
      </w:r>
      <w:r w:rsidRPr="005A2C2C">
        <w:rPr>
          <w:color w:val="000000"/>
        </w:rPr>
        <w:t>0,661</w:t>
      </w:r>
      <w:r w:rsidRPr="005A2C2C">
        <w:rPr>
          <w:color w:val="000000"/>
          <w:vertAlign w:val="subscript"/>
        </w:rPr>
        <w:t>8</w:t>
      </w:r>
      <w:r w:rsidRPr="005A2C2C">
        <w:rPr>
          <w:color w:val="000000"/>
        </w:rPr>
        <w:t> = 6*8</w:t>
      </w:r>
      <w:r w:rsidRPr="005A2C2C">
        <w:rPr>
          <w:color w:val="000000"/>
          <w:vertAlign w:val="superscript"/>
        </w:rPr>
        <w:t>-1</w:t>
      </w:r>
      <w:r w:rsidRPr="005A2C2C">
        <w:rPr>
          <w:color w:val="000000"/>
        </w:rPr>
        <w:t> + 6*8</w:t>
      </w:r>
      <w:r w:rsidRPr="005A2C2C">
        <w:rPr>
          <w:color w:val="000000"/>
          <w:vertAlign w:val="superscript"/>
        </w:rPr>
        <w:t>-2</w:t>
      </w:r>
      <w:r w:rsidRPr="005A2C2C">
        <w:rPr>
          <w:color w:val="000000"/>
        </w:rPr>
        <w:t> + 1*8</w:t>
      </w:r>
      <w:r w:rsidRPr="005A2C2C">
        <w:rPr>
          <w:color w:val="000000"/>
          <w:vertAlign w:val="superscript"/>
        </w:rPr>
        <w:t>-3</w:t>
      </w:r>
      <w:r w:rsidRPr="005A2C2C">
        <w:rPr>
          <w:color w:val="000000"/>
        </w:rPr>
        <w:t> = 0,75 + 0,09375 + 0,00195 = 0,8457</w:t>
      </w:r>
      <w:r w:rsidRPr="005A2C2C">
        <w:rPr>
          <w:color w:val="000000"/>
          <w:vertAlign w:val="subscript"/>
        </w:rPr>
        <w:t>10</w:t>
      </w:r>
      <w:r w:rsidRPr="005A2C2C">
        <w:rPr>
          <w:color w:val="000000"/>
        </w:rPr>
        <w:t> </w:t>
      </w:r>
      <w:r w:rsidRPr="005A2C2C">
        <w:rPr>
          <w:b/>
          <w:bCs/>
          <w:color w:val="FF0000"/>
        </w:rPr>
        <w:t>0,661</w:t>
      </w:r>
      <w:r w:rsidRPr="005A2C2C">
        <w:rPr>
          <w:b/>
          <w:bCs/>
          <w:color w:val="FF0000"/>
          <w:vertAlign w:val="subscript"/>
        </w:rPr>
        <w:t>8</w:t>
      </w:r>
      <w:r w:rsidRPr="005A2C2C">
        <w:rPr>
          <w:b/>
          <w:bCs/>
          <w:color w:val="FF0000"/>
        </w:rPr>
        <w:t> = 0,8457</w:t>
      </w:r>
      <w:r w:rsidRPr="005A2C2C">
        <w:rPr>
          <w:b/>
          <w:bCs/>
          <w:color w:val="FF0000"/>
          <w:vertAlign w:val="subscript"/>
        </w:rPr>
        <w:t>10</w:t>
      </w:r>
      <w:r w:rsidRPr="005A2C2C">
        <w:rPr>
          <w:b/>
          <w:bCs/>
          <w:color w:val="FF0000"/>
        </w:rPr>
        <w:t> </w:t>
      </w:r>
      <w:r w:rsidRPr="005A2C2C">
        <w:rPr>
          <w:b/>
          <w:bCs/>
          <w:color w:val="FF0000"/>
        </w:rPr>
        <w:br/>
        <w:t>16 =&gt; 10</w:t>
      </w:r>
      <w:r w:rsidRPr="005A2C2C">
        <w:rPr>
          <w:b/>
          <w:bCs/>
          <w:color w:val="FF0000"/>
        </w:rPr>
        <w:br/>
      </w:r>
      <w:r w:rsidRPr="005A2C2C">
        <w:rPr>
          <w:color w:val="000000"/>
        </w:rPr>
        <w:t>0,D8D</w:t>
      </w:r>
      <w:r w:rsidRPr="005A2C2C">
        <w:rPr>
          <w:color w:val="000000"/>
          <w:vertAlign w:val="subscript"/>
        </w:rPr>
        <w:t>16</w:t>
      </w:r>
      <w:r w:rsidRPr="005A2C2C">
        <w:rPr>
          <w:color w:val="000000"/>
        </w:rPr>
        <w:t> = 13*16</w:t>
      </w:r>
      <w:r w:rsidRPr="005A2C2C">
        <w:rPr>
          <w:color w:val="000000"/>
          <w:vertAlign w:val="superscript"/>
        </w:rPr>
        <w:t>-1</w:t>
      </w:r>
      <w:r w:rsidRPr="005A2C2C">
        <w:rPr>
          <w:color w:val="000000"/>
        </w:rPr>
        <w:t> + 8*16</w:t>
      </w:r>
      <w:r w:rsidRPr="005A2C2C">
        <w:rPr>
          <w:color w:val="000000"/>
          <w:vertAlign w:val="superscript"/>
        </w:rPr>
        <w:t>-2</w:t>
      </w:r>
      <w:proofErr w:type="gramEnd"/>
      <w:r w:rsidRPr="005A2C2C">
        <w:rPr>
          <w:color w:val="000000"/>
        </w:rPr>
        <w:t> + 13*16</w:t>
      </w:r>
      <w:r w:rsidRPr="005A2C2C">
        <w:rPr>
          <w:color w:val="000000"/>
          <w:vertAlign w:val="superscript"/>
        </w:rPr>
        <w:t>-3</w:t>
      </w:r>
      <w:r w:rsidRPr="005A2C2C">
        <w:rPr>
          <w:color w:val="000000"/>
        </w:rPr>
        <w:t> = 13*0,0625 + 8*0,003906 + 13* 0,000244 = 0,84692</w:t>
      </w:r>
      <w:r w:rsidRPr="005A2C2C">
        <w:rPr>
          <w:color w:val="000000"/>
          <w:vertAlign w:val="subscript"/>
        </w:rPr>
        <w:t>10</w:t>
      </w:r>
      <w:r w:rsidRPr="005A2C2C">
        <w:rPr>
          <w:color w:val="000000"/>
        </w:rPr>
        <w:t> </w:t>
      </w:r>
      <w:r w:rsidRPr="005A2C2C">
        <w:rPr>
          <w:b/>
          <w:bCs/>
          <w:color w:val="FF0000"/>
        </w:rPr>
        <w:t>0,D8D</w:t>
      </w:r>
      <w:r w:rsidRPr="005A2C2C">
        <w:rPr>
          <w:b/>
          <w:bCs/>
          <w:color w:val="FF0000"/>
          <w:vertAlign w:val="subscript"/>
        </w:rPr>
        <w:t>16</w:t>
      </w:r>
      <w:r w:rsidRPr="005A2C2C">
        <w:rPr>
          <w:b/>
          <w:bCs/>
          <w:color w:val="FF0000"/>
        </w:rPr>
        <w:t> = 0,84692</w:t>
      </w:r>
      <w:r w:rsidRPr="005A2C2C">
        <w:rPr>
          <w:b/>
          <w:bCs/>
          <w:color w:val="FF0000"/>
          <w:vertAlign w:val="subscript"/>
        </w:rPr>
        <w:t>10</w:t>
      </w:r>
    </w:p>
    <w:p w:rsidR="005A2C2C" w:rsidRDefault="005A2C2C" w:rsidP="00C3652E">
      <w:pPr>
        <w:shd w:val="clear" w:color="auto" w:fill="FFFFFF"/>
        <w:spacing w:line="276" w:lineRule="auto"/>
        <w:rPr>
          <w:b/>
          <w:bCs/>
        </w:rPr>
      </w:pPr>
      <w:r w:rsidRPr="005A2C2C">
        <w:rPr>
          <w:b/>
          <w:bCs/>
        </w:rPr>
        <w:t xml:space="preserve">Перевод из двоичной системы счисления в </w:t>
      </w:r>
      <w:proofErr w:type="gramStart"/>
      <w:r w:rsidRPr="005A2C2C">
        <w:rPr>
          <w:b/>
          <w:bCs/>
        </w:rPr>
        <w:t>восьмеричную</w:t>
      </w:r>
      <w:proofErr w:type="gramEnd"/>
      <w:r w:rsidRPr="005A2C2C">
        <w:rPr>
          <w:b/>
          <w:bCs/>
        </w:rPr>
        <w:t xml:space="preserve"> и шестнадцатеричную:</w:t>
      </w:r>
    </w:p>
    <w:p w:rsidR="00747B83" w:rsidRPr="005A2C2C" w:rsidRDefault="00747B83" w:rsidP="00C3652E">
      <w:pPr>
        <w:shd w:val="clear" w:color="auto" w:fill="FFFFFF"/>
        <w:spacing w:line="276" w:lineRule="auto"/>
      </w:pP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color w:val="000000"/>
        </w:rPr>
        <w:t xml:space="preserve">а) исходная дробь делится на триады (8) или </w:t>
      </w:r>
      <w:proofErr w:type="spellStart"/>
      <w:r w:rsidRPr="005A2C2C">
        <w:rPr>
          <w:color w:val="000000"/>
        </w:rPr>
        <w:t>тетрады</w:t>
      </w:r>
      <w:proofErr w:type="spellEnd"/>
      <w:r w:rsidRPr="005A2C2C">
        <w:rPr>
          <w:color w:val="000000"/>
        </w:rPr>
        <w:t xml:space="preserve"> (16), начиная с позиции десятичной точки вправо. Если количество цифр дробной части исходного двоичного числа не кратно 3 или 4, оно дополняется справа незначащими нулями до достижения кратности 3 или 4;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color w:val="000000"/>
        </w:rPr>
        <w:t xml:space="preserve">б) каждая </w:t>
      </w:r>
      <w:proofErr w:type="spellStart"/>
      <w:r w:rsidRPr="005A2C2C">
        <w:rPr>
          <w:color w:val="000000"/>
        </w:rPr>
        <w:t>тетрада</w:t>
      </w:r>
      <w:proofErr w:type="spellEnd"/>
      <w:r w:rsidRPr="005A2C2C">
        <w:rPr>
          <w:color w:val="000000"/>
        </w:rPr>
        <w:t xml:space="preserve"> заменяется шестнадцатеричной цифрой в соответствии с</w:t>
      </w:r>
      <w:hyperlink r:id="rId9" w:history="1">
        <w:r w:rsidRPr="005A2C2C">
          <w:rPr>
            <w:color w:val="69804E"/>
            <w:u w:val="single"/>
          </w:rPr>
          <w:t> таблицей</w:t>
        </w:r>
      </w:hyperlink>
      <w:r w:rsidRPr="005A2C2C">
        <w:rPr>
          <w:color w:val="000000"/>
        </w:rPr>
        <w:t> перевода.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b/>
          <w:bCs/>
          <w:i/>
          <w:iCs/>
          <w:color w:val="FF0000"/>
        </w:rPr>
        <w:t>Пример 3</w:t>
      </w:r>
      <w:r w:rsidRPr="005A2C2C">
        <w:rPr>
          <w:color w:val="FF0000"/>
        </w:rPr>
        <w:t>.</w:t>
      </w:r>
      <w:r w:rsidRPr="005A2C2C">
        <w:rPr>
          <w:color w:val="000000"/>
        </w:rPr>
        <w:t xml:space="preserve"> Выполнить перевод из двоичной системы счисления в </w:t>
      </w:r>
      <w:proofErr w:type="gramStart"/>
      <w:r w:rsidRPr="005A2C2C">
        <w:rPr>
          <w:color w:val="000000"/>
        </w:rPr>
        <w:t>восьмеричную</w:t>
      </w:r>
      <w:proofErr w:type="gramEnd"/>
      <w:r w:rsidRPr="005A2C2C">
        <w:rPr>
          <w:color w:val="000000"/>
        </w:rPr>
        <w:t xml:space="preserve"> и шестнадцатеричную числа 0,0010101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.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b/>
          <w:bCs/>
          <w:color w:val="FF0000"/>
        </w:rPr>
        <w:t>2 =&gt; 8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noProof/>
          <w:color w:val="000000"/>
        </w:rPr>
        <w:drawing>
          <wp:inline distT="0" distB="0" distL="0" distR="0">
            <wp:extent cx="4169410" cy="877570"/>
            <wp:effectExtent l="19050" t="0" r="2540" b="0"/>
            <wp:docPr id="4" name="Рисунок 4" descr="2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b/>
          <w:bCs/>
          <w:color w:val="FF0000"/>
        </w:rPr>
        <w:t>2 =&gt; 16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noProof/>
          <w:color w:val="000000"/>
        </w:rPr>
        <w:lastRenderedPageBreak/>
        <w:drawing>
          <wp:inline distT="0" distB="0" distL="0" distR="0">
            <wp:extent cx="4754880" cy="850265"/>
            <wp:effectExtent l="19050" t="0" r="7620" b="0"/>
            <wp:docPr id="5" name="Рисунок 5" descr="2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-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52E" w:rsidRDefault="00C3652E" w:rsidP="00C3652E">
      <w:pPr>
        <w:shd w:val="clear" w:color="auto" w:fill="FFFFFF"/>
        <w:spacing w:line="276" w:lineRule="auto"/>
        <w:jc w:val="center"/>
        <w:rPr>
          <w:b/>
          <w:bCs/>
        </w:rPr>
      </w:pPr>
    </w:p>
    <w:p w:rsidR="005A2C2C" w:rsidRDefault="005A2C2C" w:rsidP="00C3652E">
      <w:pPr>
        <w:shd w:val="clear" w:color="auto" w:fill="FFFFFF"/>
        <w:spacing w:line="276" w:lineRule="auto"/>
        <w:jc w:val="center"/>
        <w:rPr>
          <w:b/>
          <w:bCs/>
        </w:rPr>
      </w:pPr>
      <w:r w:rsidRPr="005A2C2C">
        <w:rPr>
          <w:b/>
          <w:bCs/>
        </w:rPr>
        <w:t xml:space="preserve">Перевод из восьмеричной, шестнадцатеричной системы счисления в </w:t>
      </w:r>
      <w:proofErr w:type="gramStart"/>
      <w:r w:rsidRPr="005A2C2C">
        <w:rPr>
          <w:b/>
          <w:bCs/>
        </w:rPr>
        <w:t>двоичную</w:t>
      </w:r>
      <w:proofErr w:type="gramEnd"/>
      <w:r w:rsidRPr="005A2C2C">
        <w:rPr>
          <w:b/>
          <w:bCs/>
        </w:rPr>
        <w:t>:</w:t>
      </w:r>
    </w:p>
    <w:p w:rsidR="00747B83" w:rsidRPr="005A2C2C" w:rsidRDefault="00747B83" w:rsidP="00C3652E">
      <w:pPr>
        <w:shd w:val="clear" w:color="auto" w:fill="FFFFFF"/>
        <w:spacing w:line="276" w:lineRule="auto"/>
        <w:jc w:val="center"/>
      </w:pP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color w:val="000000"/>
        </w:rPr>
        <w:t>а) каждая цифра исходной дроби заменяется триадой (</w:t>
      </w:r>
      <w:proofErr w:type="spellStart"/>
      <w:r w:rsidRPr="005A2C2C">
        <w:rPr>
          <w:color w:val="000000"/>
        </w:rPr>
        <w:t>тетрадой</w:t>
      </w:r>
      <w:proofErr w:type="spellEnd"/>
      <w:r w:rsidRPr="005A2C2C">
        <w:rPr>
          <w:color w:val="000000"/>
        </w:rPr>
        <w:t>) двоичных цифр в соответствии с </w:t>
      </w:r>
      <w:hyperlink r:id="rId12" w:history="1">
        <w:r w:rsidRPr="005A2C2C">
          <w:rPr>
            <w:color w:val="69804E"/>
            <w:u w:val="single"/>
          </w:rPr>
          <w:t>таблицей</w:t>
        </w:r>
      </w:hyperlink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color w:val="000000"/>
        </w:rPr>
        <w:t>б) незначащие нули отбрасываются.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b/>
          <w:bCs/>
          <w:i/>
          <w:iCs/>
          <w:color w:val="FF0000"/>
        </w:rPr>
        <w:t>Пример 4</w:t>
      </w:r>
      <w:r w:rsidRPr="005A2C2C">
        <w:rPr>
          <w:color w:val="000000"/>
        </w:rPr>
        <w:t>.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b/>
          <w:bCs/>
          <w:color w:val="FF0000"/>
        </w:rPr>
        <w:t>8 =&gt; 2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color w:val="000000"/>
        </w:rPr>
        <w:t>0,124</w:t>
      </w:r>
      <w:r w:rsidRPr="005A2C2C">
        <w:rPr>
          <w:color w:val="000000"/>
          <w:vertAlign w:val="subscript"/>
        </w:rPr>
        <w:t>8</w:t>
      </w:r>
      <w:r w:rsidRPr="005A2C2C">
        <w:rPr>
          <w:color w:val="000000"/>
        </w:rPr>
        <w:t> перевести в двоичную систему счисления.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color w:val="000000"/>
        </w:rPr>
        <w:t>По таблице перевода имеем 1</w:t>
      </w:r>
      <w:r w:rsidRPr="005A2C2C">
        <w:rPr>
          <w:color w:val="000000"/>
          <w:vertAlign w:val="subscript"/>
        </w:rPr>
        <w:t>8</w:t>
      </w:r>
      <w:r w:rsidRPr="005A2C2C">
        <w:rPr>
          <w:color w:val="000000"/>
        </w:rPr>
        <w:t> = 001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; 2</w:t>
      </w:r>
      <w:r w:rsidRPr="005A2C2C">
        <w:rPr>
          <w:color w:val="000000"/>
          <w:vertAlign w:val="subscript"/>
        </w:rPr>
        <w:t>8</w:t>
      </w:r>
      <w:r w:rsidRPr="005A2C2C">
        <w:rPr>
          <w:color w:val="000000"/>
        </w:rPr>
        <w:t> = 010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; 4</w:t>
      </w:r>
      <w:r w:rsidRPr="005A2C2C">
        <w:rPr>
          <w:color w:val="000000"/>
          <w:vertAlign w:val="subscript"/>
        </w:rPr>
        <w:t>8</w:t>
      </w:r>
      <w:r w:rsidRPr="005A2C2C">
        <w:rPr>
          <w:color w:val="000000"/>
        </w:rPr>
        <w:t> = 100</w:t>
      </w:r>
      <w:r w:rsidRPr="005A2C2C">
        <w:rPr>
          <w:color w:val="000000"/>
          <w:vertAlign w:val="subscript"/>
        </w:rPr>
        <w:t>2 </w:t>
      </w:r>
      <w:r w:rsidRPr="005A2C2C">
        <w:rPr>
          <w:color w:val="000000"/>
        </w:rPr>
        <w:t>. Тогда 0,124</w:t>
      </w:r>
      <w:r w:rsidRPr="005A2C2C">
        <w:rPr>
          <w:color w:val="000000"/>
          <w:vertAlign w:val="subscript"/>
        </w:rPr>
        <w:t>8 </w:t>
      </w:r>
      <w:r w:rsidRPr="005A2C2C">
        <w:rPr>
          <w:color w:val="000000"/>
        </w:rPr>
        <w:t>= 0,001010100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. Отбросим незначащие нули и получим</w:t>
      </w:r>
      <w:r w:rsidRPr="005A2C2C">
        <w:rPr>
          <w:b/>
          <w:bCs/>
          <w:color w:val="FF0000"/>
        </w:rPr>
        <w:t> 0,124</w:t>
      </w:r>
      <w:r w:rsidRPr="005A2C2C">
        <w:rPr>
          <w:b/>
          <w:bCs/>
          <w:color w:val="FF0000"/>
          <w:vertAlign w:val="subscript"/>
        </w:rPr>
        <w:t>8 </w:t>
      </w:r>
      <w:r w:rsidRPr="005A2C2C">
        <w:rPr>
          <w:b/>
          <w:bCs/>
          <w:color w:val="FF0000"/>
        </w:rPr>
        <w:t>= 0,0010101</w:t>
      </w:r>
      <w:r w:rsidRPr="005A2C2C">
        <w:rPr>
          <w:b/>
          <w:bCs/>
          <w:color w:val="FF0000"/>
          <w:vertAlign w:val="subscript"/>
        </w:rPr>
        <w:t>2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jc w:val="both"/>
        <w:rPr>
          <w:color w:val="000000"/>
        </w:rPr>
      </w:pPr>
      <w:r w:rsidRPr="005A2C2C">
        <w:rPr>
          <w:b/>
          <w:bCs/>
          <w:color w:val="FF0000"/>
        </w:rPr>
        <w:t>16 =&gt; 2</w:t>
      </w:r>
    </w:p>
    <w:p w:rsidR="005A2C2C" w:rsidRPr="005A2C2C" w:rsidRDefault="005A2C2C" w:rsidP="00C3652E">
      <w:pPr>
        <w:shd w:val="clear" w:color="auto" w:fill="FFFFFF"/>
        <w:spacing w:line="276" w:lineRule="auto"/>
        <w:ind w:firstLine="320"/>
        <w:rPr>
          <w:color w:val="000000"/>
        </w:rPr>
      </w:pPr>
      <w:r w:rsidRPr="005A2C2C">
        <w:rPr>
          <w:color w:val="000000"/>
        </w:rPr>
        <w:t xml:space="preserve">Выполнить перевод из шестнадцатеричной системы счисления в </w:t>
      </w:r>
      <w:proofErr w:type="gramStart"/>
      <w:r w:rsidRPr="005A2C2C">
        <w:rPr>
          <w:color w:val="000000"/>
        </w:rPr>
        <w:t>двоичную</w:t>
      </w:r>
      <w:proofErr w:type="gramEnd"/>
      <w:r w:rsidRPr="005A2C2C">
        <w:rPr>
          <w:color w:val="000000"/>
        </w:rPr>
        <w:t xml:space="preserve"> числа 0,2А</w:t>
      </w:r>
      <w:r w:rsidRPr="005A2C2C">
        <w:rPr>
          <w:color w:val="000000"/>
          <w:vertAlign w:val="subscript"/>
        </w:rPr>
        <w:t>16.</w:t>
      </w:r>
      <w:r w:rsidRPr="005A2C2C">
        <w:rPr>
          <w:color w:val="000000"/>
        </w:rPr>
        <w:t> </w:t>
      </w:r>
      <w:r w:rsidRPr="005A2C2C">
        <w:rPr>
          <w:color w:val="000000"/>
        </w:rPr>
        <w:br/>
        <w:t>По таблице перевода имеем 2</w:t>
      </w:r>
      <w:r w:rsidRPr="005A2C2C">
        <w:rPr>
          <w:color w:val="000000"/>
          <w:vertAlign w:val="subscript"/>
        </w:rPr>
        <w:t>16</w:t>
      </w:r>
      <w:r w:rsidRPr="005A2C2C">
        <w:rPr>
          <w:color w:val="000000"/>
        </w:rPr>
        <w:t> =0010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 и А</w:t>
      </w:r>
      <w:r w:rsidRPr="005A2C2C">
        <w:rPr>
          <w:color w:val="000000"/>
          <w:vertAlign w:val="subscript"/>
        </w:rPr>
        <w:t>16</w:t>
      </w:r>
      <w:r w:rsidRPr="005A2C2C">
        <w:rPr>
          <w:color w:val="000000"/>
        </w:rPr>
        <w:t> = 1010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. Тогда 0,2А</w:t>
      </w:r>
      <w:r w:rsidRPr="005A2C2C">
        <w:rPr>
          <w:color w:val="000000"/>
          <w:vertAlign w:val="subscript"/>
        </w:rPr>
        <w:t>16</w:t>
      </w:r>
      <w:r w:rsidRPr="005A2C2C">
        <w:rPr>
          <w:color w:val="000000"/>
        </w:rPr>
        <w:t> = 0,00101010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. Отбросим незначащий ноль и получим </w:t>
      </w:r>
      <w:r w:rsidRPr="005A2C2C">
        <w:rPr>
          <w:color w:val="000000"/>
        </w:rPr>
        <w:br/>
      </w:r>
      <w:r w:rsidRPr="005A2C2C">
        <w:rPr>
          <w:b/>
          <w:bCs/>
          <w:color w:val="FF0000"/>
        </w:rPr>
        <w:t>0,2А</w:t>
      </w:r>
      <w:r w:rsidRPr="005A2C2C">
        <w:rPr>
          <w:b/>
          <w:bCs/>
          <w:color w:val="FF0000"/>
          <w:vertAlign w:val="subscript"/>
        </w:rPr>
        <w:t>16</w:t>
      </w:r>
      <w:r w:rsidRPr="005A2C2C">
        <w:rPr>
          <w:b/>
          <w:bCs/>
          <w:color w:val="FF0000"/>
        </w:rPr>
        <w:t> = 0,0010101</w:t>
      </w:r>
      <w:r w:rsidRPr="005A2C2C">
        <w:rPr>
          <w:b/>
          <w:bCs/>
          <w:color w:val="FF0000"/>
          <w:vertAlign w:val="subscript"/>
        </w:rPr>
        <w:t>2</w:t>
      </w:r>
    </w:p>
    <w:p w:rsidR="00C3652E" w:rsidRDefault="00C3652E" w:rsidP="00C3652E">
      <w:pPr>
        <w:shd w:val="clear" w:color="auto" w:fill="FFFFFF"/>
        <w:spacing w:before="160" w:after="40" w:line="276" w:lineRule="auto"/>
        <w:rPr>
          <w:b/>
          <w:bCs/>
          <w:color w:val="FF0000"/>
        </w:rPr>
      </w:pPr>
    </w:p>
    <w:p w:rsidR="005A2C2C" w:rsidRDefault="005A2C2C" w:rsidP="00C3652E">
      <w:pPr>
        <w:shd w:val="clear" w:color="auto" w:fill="FFFFFF"/>
        <w:spacing w:before="160" w:after="40" w:line="276" w:lineRule="auto"/>
        <w:rPr>
          <w:b/>
          <w:bCs/>
        </w:rPr>
      </w:pPr>
      <w:r w:rsidRPr="00747B83">
        <w:rPr>
          <w:b/>
          <w:bCs/>
        </w:rPr>
        <w:t>Правило перевода дробных чисел (неправильных дробей)</w:t>
      </w:r>
    </w:p>
    <w:p w:rsidR="00747B83" w:rsidRPr="00747B83" w:rsidRDefault="00747B83" w:rsidP="00C3652E">
      <w:pPr>
        <w:shd w:val="clear" w:color="auto" w:fill="FFFFFF"/>
        <w:spacing w:before="160" w:after="40" w:line="276" w:lineRule="auto"/>
      </w:pPr>
    </w:p>
    <w:p w:rsidR="005A2C2C" w:rsidRPr="005A2C2C" w:rsidRDefault="005A2C2C" w:rsidP="00C3652E">
      <w:pPr>
        <w:shd w:val="clear" w:color="auto" w:fill="FFFFFF"/>
        <w:spacing w:line="276" w:lineRule="auto"/>
        <w:rPr>
          <w:color w:val="000000"/>
        </w:rPr>
      </w:pPr>
      <w:r w:rsidRPr="005A2C2C">
        <w:rPr>
          <w:color w:val="000000"/>
        </w:rPr>
        <w:t>Напомним, что неправильная дробь имеет ненулевую дробную часть, т.е. у нее числитель больше знаменателя.</w:t>
      </w:r>
    </w:p>
    <w:p w:rsidR="005A2C2C" w:rsidRPr="005A2C2C" w:rsidRDefault="005A2C2C" w:rsidP="00C3652E">
      <w:pPr>
        <w:shd w:val="clear" w:color="auto" w:fill="FFFFFF"/>
        <w:spacing w:line="276" w:lineRule="auto"/>
        <w:rPr>
          <w:color w:val="000000"/>
        </w:rPr>
      </w:pPr>
      <w:r w:rsidRPr="005A2C2C">
        <w:rPr>
          <w:color w:val="000000"/>
        </w:rPr>
        <w:t>Результат перевода неправильной дроби </w:t>
      </w:r>
      <w:r w:rsidRPr="005A2C2C">
        <w:rPr>
          <w:b/>
          <w:bCs/>
          <w:i/>
          <w:iCs/>
          <w:color w:val="000000"/>
        </w:rPr>
        <w:t>всегда </w:t>
      </w:r>
      <w:r w:rsidRPr="005A2C2C">
        <w:rPr>
          <w:color w:val="000000"/>
        </w:rPr>
        <w:t>неправильная дробь.</w:t>
      </w:r>
    </w:p>
    <w:p w:rsidR="005A2C2C" w:rsidRPr="005A2C2C" w:rsidRDefault="005A2C2C" w:rsidP="00C3652E">
      <w:pPr>
        <w:shd w:val="clear" w:color="auto" w:fill="FFFFFF"/>
        <w:spacing w:line="276" w:lineRule="auto"/>
        <w:rPr>
          <w:color w:val="000000"/>
        </w:rPr>
      </w:pPr>
      <w:r w:rsidRPr="005A2C2C">
        <w:rPr>
          <w:color w:val="000000"/>
        </w:rPr>
        <w:t>При переводе отдельно переводится целая часть числа, отдельно – дробная. Результаты складываются.</w:t>
      </w:r>
    </w:p>
    <w:p w:rsidR="005A2C2C" w:rsidRPr="005A2C2C" w:rsidRDefault="005A2C2C" w:rsidP="00C3652E">
      <w:pPr>
        <w:shd w:val="clear" w:color="auto" w:fill="FFFFFF"/>
        <w:spacing w:line="276" w:lineRule="auto"/>
        <w:rPr>
          <w:color w:val="000000"/>
        </w:rPr>
      </w:pPr>
      <w:r w:rsidRPr="005A2C2C">
        <w:rPr>
          <w:b/>
          <w:bCs/>
          <w:i/>
          <w:iCs/>
          <w:color w:val="FF0000"/>
        </w:rPr>
        <w:t>Пример 1</w:t>
      </w:r>
      <w:r w:rsidRPr="005A2C2C">
        <w:rPr>
          <w:color w:val="FF0000"/>
        </w:rPr>
        <w:t>.</w:t>
      </w:r>
      <w:r w:rsidRPr="005A2C2C">
        <w:rPr>
          <w:color w:val="000000"/>
        </w:rPr>
        <w:t xml:space="preserve"> Выполнить перевод из десятичной системы счисления в </w:t>
      </w:r>
      <w:proofErr w:type="gramStart"/>
      <w:r w:rsidRPr="005A2C2C">
        <w:rPr>
          <w:color w:val="000000"/>
        </w:rPr>
        <w:t>шестнадцатеричную</w:t>
      </w:r>
      <w:proofErr w:type="gramEnd"/>
      <w:r w:rsidRPr="005A2C2C">
        <w:rPr>
          <w:color w:val="000000"/>
        </w:rPr>
        <w:t xml:space="preserve"> число 19,847. Перевод выполнять до трех значащих цифр после запятой.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b/>
          <w:bCs/>
          <w:color w:val="FF0000"/>
        </w:rPr>
        <w:t>10 =&gt;16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color w:val="000000"/>
        </w:rPr>
        <w:t>19,847 = 19 + 0,847</w:t>
      </w:r>
    </w:p>
    <w:tbl>
      <w:tblPr>
        <w:tblW w:w="523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1"/>
        <w:gridCol w:w="4961"/>
      </w:tblGrid>
      <w:tr w:rsidR="005A2C2C" w:rsidRPr="005A2C2C" w:rsidTr="00C3652E">
        <w:trPr>
          <w:trHeight w:val="3572"/>
        </w:trPr>
        <w:tc>
          <w:tcPr>
            <w:tcW w:w="2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</w:pPr>
            <w:proofErr w:type="gramStart"/>
            <w:r w:rsidRPr="005A2C2C">
              <w:lastRenderedPageBreak/>
              <w:t>Переводим</w:t>
            </w:r>
            <w:proofErr w:type="gramEnd"/>
            <w:r w:rsidRPr="005A2C2C">
              <w:t xml:space="preserve"> целую часть:</w:t>
            </w:r>
            <w:r w:rsidRPr="005A2C2C">
              <w:br/>
            </w:r>
            <w:r w:rsidRPr="005A2C2C">
              <w:rPr>
                <w:noProof/>
              </w:rPr>
              <w:drawing>
                <wp:inline distT="0" distB="0" distL="0" distR="0">
                  <wp:extent cx="3291840" cy="859790"/>
                  <wp:effectExtent l="19050" t="0" r="3810" b="0"/>
                  <wp:docPr id="6" name="Рисунок 6" descr="перевод неправильных дроб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еревод неправильных дроб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0" cy="859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after="240" w:line="276" w:lineRule="auto"/>
            </w:pPr>
            <w:r w:rsidRPr="005A2C2C">
              <w:t>Переводим дробную часть:</w:t>
            </w:r>
          </w:p>
          <w:p w:rsidR="005A2C2C" w:rsidRPr="005A2C2C" w:rsidRDefault="005A2C2C" w:rsidP="00C3652E">
            <w:pPr>
              <w:spacing w:after="240" w:line="276" w:lineRule="auto"/>
            </w:pPr>
            <w:r w:rsidRPr="005A2C2C">
              <w:rPr>
                <w:noProof/>
              </w:rPr>
              <w:drawing>
                <wp:inline distT="0" distB="0" distL="0" distR="0">
                  <wp:extent cx="4563110" cy="2139950"/>
                  <wp:effectExtent l="19050" t="0" r="8890" b="0"/>
                  <wp:docPr id="7" name="Рисунок 7" descr="перевод дробной ч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ревод дробной ч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10" cy="213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2C" w:rsidRPr="005A2C2C" w:rsidRDefault="005A2C2C" w:rsidP="00C3652E">
      <w:pPr>
        <w:shd w:val="clear" w:color="auto" w:fill="FFFFFF"/>
        <w:spacing w:line="276" w:lineRule="auto"/>
        <w:rPr>
          <w:color w:val="000000"/>
        </w:rPr>
      </w:pPr>
      <w:r w:rsidRPr="005A2C2C">
        <w:rPr>
          <w:color w:val="000000"/>
        </w:rPr>
        <w:t>И получаем 19,847 = 19 + 0,847 = 13</w:t>
      </w:r>
      <w:r w:rsidRPr="005A2C2C">
        <w:rPr>
          <w:color w:val="000000"/>
          <w:vertAlign w:val="subscript"/>
        </w:rPr>
        <w:t>16</w:t>
      </w:r>
      <w:r w:rsidRPr="005A2C2C">
        <w:rPr>
          <w:color w:val="000000"/>
        </w:rPr>
        <w:t> + 0,D8D</w:t>
      </w:r>
      <w:r w:rsidRPr="005A2C2C">
        <w:rPr>
          <w:color w:val="000000"/>
          <w:vertAlign w:val="subscript"/>
        </w:rPr>
        <w:t>16</w:t>
      </w:r>
      <w:r w:rsidRPr="005A2C2C">
        <w:rPr>
          <w:color w:val="000000"/>
        </w:rPr>
        <w:t> = 13,D8D</w:t>
      </w:r>
      <w:r w:rsidRPr="005A2C2C">
        <w:rPr>
          <w:color w:val="000000"/>
          <w:vertAlign w:val="subscript"/>
        </w:rPr>
        <w:t>16</w:t>
      </w:r>
      <w:r w:rsidRPr="005A2C2C">
        <w:rPr>
          <w:color w:val="000000"/>
        </w:rPr>
        <w:t> </w:t>
      </w:r>
      <w:r w:rsidR="00C3652E">
        <w:rPr>
          <w:color w:val="000000"/>
        </w:rPr>
        <w:t xml:space="preserve">    </w:t>
      </w:r>
      <w:r w:rsidRPr="005A2C2C">
        <w:rPr>
          <w:b/>
          <w:bCs/>
          <w:color w:val="FF0000"/>
        </w:rPr>
        <w:t>19,847</w:t>
      </w:r>
      <w:r w:rsidRPr="005A2C2C">
        <w:rPr>
          <w:b/>
          <w:bCs/>
          <w:color w:val="FF0000"/>
          <w:vertAlign w:val="subscript"/>
        </w:rPr>
        <w:t>10 </w:t>
      </w:r>
      <w:r w:rsidRPr="005A2C2C">
        <w:rPr>
          <w:b/>
          <w:bCs/>
          <w:color w:val="FF0000"/>
        </w:rPr>
        <w:t>= 13,D8D</w:t>
      </w:r>
      <w:r w:rsidRPr="005A2C2C">
        <w:rPr>
          <w:b/>
          <w:bCs/>
          <w:color w:val="FF0000"/>
          <w:vertAlign w:val="subscript"/>
        </w:rPr>
        <w:t>16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color w:val="000000"/>
        </w:rPr>
        <w:t>Аналогично переводятся неправильные дроби в двоичную и восьмеричную системы.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b/>
          <w:bCs/>
          <w:i/>
          <w:iCs/>
          <w:color w:val="FF0000"/>
        </w:rPr>
        <w:t>Пример 2</w:t>
      </w:r>
      <w:r w:rsidRPr="005A2C2C">
        <w:rPr>
          <w:color w:val="FF0000"/>
        </w:rPr>
        <w:t>.</w:t>
      </w:r>
      <w:r w:rsidRPr="005A2C2C">
        <w:rPr>
          <w:color w:val="000000"/>
        </w:rPr>
        <w:t xml:space="preserve"> Выполнить перевод из двоичной системы счисления в </w:t>
      </w:r>
      <w:proofErr w:type="gramStart"/>
      <w:r w:rsidRPr="005A2C2C">
        <w:rPr>
          <w:color w:val="000000"/>
        </w:rPr>
        <w:t>десятичную</w:t>
      </w:r>
      <w:proofErr w:type="gramEnd"/>
      <w:r w:rsidRPr="005A2C2C">
        <w:rPr>
          <w:color w:val="000000"/>
        </w:rPr>
        <w:t xml:space="preserve"> число 1001,1001</w:t>
      </w:r>
      <w:r w:rsidRPr="005A2C2C">
        <w:rPr>
          <w:color w:val="000000"/>
        </w:rPr>
        <w:br/>
      </w:r>
      <w:r w:rsidRPr="005A2C2C">
        <w:rPr>
          <w:b/>
          <w:bCs/>
          <w:color w:val="FF0000"/>
        </w:rPr>
        <w:br/>
        <w:t>2 =&gt;10</w:t>
      </w:r>
    </w:p>
    <w:p w:rsidR="005A2C2C" w:rsidRPr="005A2C2C" w:rsidRDefault="005A2C2C" w:rsidP="00C3652E">
      <w:pPr>
        <w:shd w:val="clear" w:color="auto" w:fill="FFFFFF"/>
        <w:spacing w:line="276" w:lineRule="auto"/>
        <w:rPr>
          <w:color w:val="000000"/>
        </w:rPr>
      </w:pPr>
      <w:r w:rsidRPr="005A2C2C">
        <w:rPr>
          <w:color w:val="000000"/>
        </w:rPr>
        <w:t>Необходимо проставить разряды: у целой части с 0 влево, у дробной части с -1 вправо</w:t>
      </w:r>
    </w:p>
    <w:tbl>
      <w:tblPr>
        <w:tblW w:w="49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568"/>
        <w:gridCol w:w="566"/>
        <w:gridCol w:w="565"/>
        <w:gridCol w:w="474"/>
        <w:gridCol w:w="507"/>
        <w:gridCol w:w="567"/>
        <w:gridCol w:w="567"/>
        <w:gridCol w:w="563"/>
      </w:tblGrid>
      <w:tr w:rsidR="00B365E8" w:rsidRPr="005A2C2C" w:rsidTr="00B365E8"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  <w:rPr>
                <w:color w:val="FF0000"/>
              </w:rPr>
            </w:pPr>
            <w:r w:rsidRPr="005A2C2C">
              <w:rPr>
                <w:color w:val="FF0000"/>
              </w:rPr>
              <w:t>3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  <w:rPr>
                <w:color w:val="FF0000"/>
              </w:rPr>
            </w:pPr>
            <w:r w:rsidRPr="005A2C2C">
              <w:rPr>
                <w:color w:val="FF0000"/>
              </w:rPr>
              <w:t>2</w:t>
            </w:r>
          </w:p>
        </w:tc>
        <w:tc>
          <w:tcPr>
            <w:tcW w:w="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  <w:rPr>
                <w:color w:val="FF0000"/>
              </w:rPr>
            </w:pPr>
            <w:r w:rsidRPr="005A2C2C">
              <w:rPr>
                <w:color w:val="FF0000"/>
              </w:rPr>
              <w:t>1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  <w:rPr>
                <w:color w:val="FF0000"/>
              </w:rPr>
            </w:pPr>
            <w:r w:rsidRPr="005A2C2C">
              <w:rPr>
                <w:color w:val="FF0000"/>
              </w:rPr>
              <w:t>0</w:t>
            </w:r>
          </w:p>
        </w:tc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rPr>
                <w:color w:val="FF0000"/>
              </w:rPr>
              <w:t>-1</w:t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rPr>
                <w:color w:val="FF0000"/>
              </w:rPr>
              <w:t>-2</w:t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rPr>
                <w:color w:val="FF0000"/>
              </w:rPr>
              <w:t>-3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rPr>
                <w:color w:val="FF0000"/>
              </w:rPr>
              <w:t>-4</w:t>
            </w:r>
          </w:p>
        </w:tc>
      </w:tr>
      <w:tr w:rsidR="00B365E8" w:rsidRPr="005A2C2C" w:rsidTr="00B365E8">
        <w:tc>
          <w:tcPr>
            <w:tcW w:w="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1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0</w:t>
            </w:r>
          </w:p>
        </w:tc>
        <w:tc>
          <w:tcPr>
            <w:tcW w:w="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0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1</w:t>
            </w:r>
          </w:p>
        </w:tc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,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1</w:t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0</w:t>
            </w:r>
          </w:p>
        </w:tc>
        <w:tc>
          <w:tcPr>
            <w:tcW w:w="5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2C2C" w:rsidRPr="005A2C2C" w:rsidRDefault="005A2C2C" w:rsidP="00C3652E">
            <w:pPr>
              <w:spacing w:line="276" w:lineRule="auto"/>
              <w:jc w:val="center"/>
            </w:pPr>
            <w:r w:rsidRPr="005A2C2C">
              <w:t>1</w:t>
            </w:r>
          </w:p>
        </w:tc>
      </w:tr>
    </w:tbl>
    <w:p w:rsidR="00B365E8" w:rsidRDefault="00B365E8" w:rsidP="00C3652E">
      <w:pPr>
        <w:shd w:val="clear" w:color="auto" w:fill="FFFFFF"/>
        <w:spacing w:line="276" w:lineRule="auto"/>
        <w:rPr>
          <w:color w:val="000000"/>
        </w:rPr>
      </w:pPr>
    </w:p>
    <w:p w:rsidR="005A2C2C" w:rsidRPr="005A2C2C" w:rsidRDefault="005A2C2C" w:rsidP="00C3652E">
      <w:pPr>
        <w:shd w:val="clear" w:color="auto" w:fill="FFFFFF"/>
        <w:spacing w:line="276" w:lineRule="auto"/>
        <w:rPr>
          <w:color w:val="000000"/>
        </w:rPr>
      </w:pPr>
      <w:r w:rsidRPr="005A2C2C">
        <w:rPr>
          <w:color w:val="000000"/>
        </w:rPr>
        <w:t>Затем, по формуле получаем 1001,1001</w:t>
      </w:r>
      <w:r w:rsidRPr="005A2C2C">
        <w:rPr>
          <w:color w:val="000000"/>
          <w:vertAlign w:val="subscript"/>
        </w:rPr>
        <w:t>2</w:t>
      </w:r>
      <w:r w:rsidRPr="005A2C2C">
        <w:rPr>
          <w:color w:val="000000"/>
        </w:rPr>
        <w:t> = 1*2</w:t>
      </w:r>
      <w:r w:rsidRPr="005A2C2C">
        <w:rPr>
          <w:color w:val="000000"/>
          <w:vertAlign w:val="superscript"/>
        </w:rPr>
        <w:t>3</w:t>
      </w:r>
      <w:r w:rsidRPr="005A2C2C">
        <w:rPr>
          <w:color w:val="000000"/>
        </w:rPr>
        <w:t> + 0*2</w:t>
      </w:r>
      <w:r w:rsidRPr="005A2C2C">
        <w:rPr>
          <w:color w:val="000000"/>
          <w:vertAlign w:val="superscript"/>
        </w:rPr>
        <w:t>2</w:t>
      </w:r>
      <w:r w:rsidRPr="005A2C2C">
        <w:rPr>
          <w:color w:val="000000"/>
        </w:rPr>
        <w:t> + 0*2</w:t>
      </w:r>
      <w:r w:rsidRPr="005A2C2C">
        <w:rPr>
          <w:color w:val="000000"/>
          <w:vertAlign w:val="superscript"/>
        </w:rPr>
        <w:t>1</w:t>
      </w:r>
      <w:r w:rsidRPr="005A2C2C">
        <w:rPr>
          <w:color w:val="000000"/>
        </w:rPr>
        <w:t> +1*2</w:t>
      </w:r>
      <w:r w:rsidRPr="005A2C2C">
        <w:rPr>
          <w:color w:val="000000"/>
          <w:vertAlign w:val="superscript"/>
        </w:rPr>
        <w:t>0</w:t>
      </w:r>
      <w:r w:rsidRPr="005A2C2C">
        <w:rPr>
          <w:color w:val="000000"/>
        </w:rPr>
        <w:t> +1*2</w:t>
      </w:r>
      <w:r w:rsidRPr="005A2C2C">
        <w:rPr>
          <w:color w:val="000000"/>
          <w:vertAlign w:val="superscript"/>
        </w:rPr>
        <w:t>-1</w:t>
      </w:r>
      <w:r w:rsidRPr="005A2C2C">
        <w:rPr>
          <w:color w:val="000000"/>
        </w:rPr>
        <w:t> + 0*2</w:t>
      </w:r>
      <w:r w:rsidRPr="005A2C2C">
        <w:rPr>
          <w:color w:val="000000"/>
          <w:vertAlign w:val="superscript"/>
        </w:rPr>
        <w:t>-2</w:t>
      </w:r>
      <w:r w:rsidRPr="005A2C2C">
        <w:rPr>
          <w:color w:val="000000"/>
        </w:rPr>
        <w:t> + 0*2</w:t>
      </w:r>
      <w:r w:rsidRPr="005A2C2C">
        <w:rPr>
          <w:color w:val="000000"/>
          <w:vertAlign w:val="superscript"/>
        </w:rPr>
        <w:t>-3</w:t>
      </w:r>
      <w:r w:rsidRPr="005A2C2C">
        <w:rPr>
          <w:color w:val="000000"/>
        </w:rPr>
        <w:t> + 1*2</w:t>
      </w:r>
      <w:r w:rsidRPr="005A2C2C">
        <w:rPr>
          <w:color w:val="000000"/>
          <w:vertAlign w:val="superscript"/>
        </w:rPr>
        <w:t>-4</w:t>
      </w:r>
      <w:r w:rsidRPr="005A2C2C">
        <w:rPr>
          <w:color w:val="000000"/>
        </w:rPr>
        <w:t> = 8 + 0 + 0 + 1 + 0,5 + 0 + 0 + 0,0625 = 9,5625</w:t>
      </w:r>
      <w:r w:rsidRPr="005A2C2C">
        <w:rPr>
          <w:color w:val="000000"/>
          <w:vertAlign w:val="subscript"/>
        </w:rPr>
        <w:t>10</w:t>
      </w:r>
    </w:p>
    <w:p w:rsidR="005A2C2C" w:rsidRP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b/>
          <w:bCs/>
          <w:color w:val="FF0000"/>
        </w:rPr>
        <w:t>1001,1001</w:t>
      </w:r>
      <w:r w:rsidRPr="005A2C2C">
        <w:rPr>
          <w:b/>
          <w:bCs/>
          <w:color w:val="FF0000"/>
          <w:vertAlign w:val="subscript"/>
        </w:rPr>
        <w:t>2</w:t>
      </w:r>
      <w:r w:rsidRPr="005A2C2C">
        <w:rPr>
          <w:b/>
          <w:bCs/>
          <w:color w:val="FF0000"/>
        </w:rPr>
        <w:t> = 9,5625</w:t>
      </w:r>
      <w:r w:rsidRPr="005A2C2C">
        <w:rPr>
          <w:b/>
          <w:bCs/>
          <w:color w:val="FF0000"/>
          <w:vertAlign w:val="subscript"/>
        </w:rPr>
        <w:t>10</w:t>
      </w:r>
    </w:p>
    <w:p w:rsidR="005A2C2C" w:rsidRDefault="005A2C2C" w:rsidP="00C3652E">
      <w:pPr>
        <w:shd w:val="clear" w:color="auto" w:fill="FFFFFF"/>
        <w:spacing w:after="240" w:line="276" w:lineRule="auto"/>
        <w:rPr>
          <w:color w:val="000000"/>
        </w:rPr>
      </w:pPr>
      <w:r w:rsidRPr="005A2C2C">
        <w:rPr>
          <w:color w:val="000000"/>
        </w:rPr>
        <w:t xml:space="preserve">Аналогично переводятся неправильные дроби из восьмеричной и шестнадцатеричной системы в </w:t>
      </w:r>
      <w:proofErr w:type="gramStart"/>
      <w:r w:rsidRPr="005A2C2C">
        <w:rPr>
          <w:color w:val="000000"/>
        </w:rPr>
        <w:t>десятичную</w:t>
      </w:r>
      <w:proofErr w:type="gramEnd"/>
      <w:r w:rsidRPr="005A2C2C">
        <w:rPr>
          <w:color w:val="000000"/>
        </w:rPr>
        <w:t>.</w:t>
      </w:r>
    </w:p>
    <w:p w:rsidR="002378DE" w:rsidRDefault="002378DE" w:rsidP="002378DE">
      <w:pPr>
        <w:shd w:val="clear" w:color="auto" w:fill="FFFFFF"/>
        <w:spacing w:after="240" w:line="276" w:lineRule="auto"/>
        <w:rPr>
          <w:b/>
          <w:color w:val="000000"/>
        </w:rPr>
      </w:pPr>
    </w:p>
    <w:p w:rsidR="002378DE" w:rsidRDefault="002378DE" w:rsidP="002378DE">
      <w:pPr>
        <w:shd w:val="clear" w:color="auto" w:fill="FFFFFF"/>
        <w:spacing w:after="240" w:line="276" w:lineRule="auto"/>
        <w:rPr>
          <w:b/>
          <w:color w:val="000000"/>
        </w:rPr>
      </w:pPr>
      <w:r w:rsidRPr="00E30E59">
        <w:rPr>
          <w:b/>
          <w:color w:val="000000"/>
        </w:rPr>
        <w:t>Задание</w:t>
      </w:r>
    </w:p>
    <w:p w:rsidR="00E30E59" w:rsidRDefault="002378DE" w:rsidP="00834075">
      <w:pPr>
        <w:shd w:val="clear" w:color="auto" w:fill="FFFFFF"/>
        <w:spacing w:after="240" w:line="276" w:lineRule="auto"/>
        <w:rPr>
          <w:color w:val="000000"/>
        </w:rPr>
      </w:pPr>
      <w:r>
        <w:t xml:space="preserve">1. </w:t>
      </w:r>
      <w:r>
        <w:t>Перевести числ</w:t>
      </w:r>
      <w:r>
        <w:t>о</w:t>
      </w:r>
      <w:r>
        <w:t xml:space="preserve"> из 10-й системы счисления</w:t>
      </w:r>
      <w:r w:rsidR="00834075">
        <w:t xml:space="preserve"> в 2-ю систему счисления:</w:t>
      </w:r>
    </w:p>
    <w:p w:rsidR="002378DE" w:rsidRDefault="00E30E59" w:rsidP="002378DE">
      <w:pPr>
        <w:rPr>
          <w:vertAlign w:val="subscript"/>
        </w:rPr>
      </w:pPr>
      <w:r>
        <w:t>129,36</w:t>
      </w:r>
      <w:r w:rsidRPr="009F0AC6">
        <w:rPr>
          <w:vertAlign w:val="subscript"/>
        </w:rPr>
        <w:t>10</w:t>
      </w:r>
    </w:p>
    <w:p w:rsidR="002378DE" w:rsidRDefault="002378DE" w:rsidP="002378DE">
      <w:pPr>
        <w:rPr>
          <w:vertAlign w:val="subscript"/>
        </w:rPr>
      </w:pPr>
    </w:p>
    <w:p w:rsidR="002378DE" w:rsidRDefault="002378DE" w:rsidP="002378DE">
      <w:r>
        <w:t>2</w:t>
      </w:r>
      <w:r>
        <w:t>. Перевести числ</w:t>
      </w:r>
      <w:r>
        <w:t>о</w:t>
      </w:r>
      <w:r>
        <w:t xml:space="preserve"> из 10-й системы счисления</w:t>
      </w:r>
    </w:p>
    <w:p w:rsidR="002378DE" w:rsidRDefault="002378DE" w:rsidP="002378DE">
      <w:r>
        <w:t xml:space="preserve"> в 16-ю систему счисления:</w:t>
      </w:r>
    </w:p>
    <w:p w:rsidR="00E30E59" w:rsidRDefault="002378DE" w:rsidP="002378DE">
      <w:pPr>
        <w:shd w:val="clear" w:color="auto" w:fill="FFFFFF"/>
        <w:spacing w:before="240" w:after="240" w:line="276" w:lineRule="auto"/>
        <w:rPr>
          <w:b/>
          <w:color w:val="000000"/>
        </w:rPr>
      </w:pPr>
      <w:r>
        <w:t>282,14</w:t>
      </w:r>
      <w:r w:rsidRPr="009F0AC6">
        <w:rPr>
          <w:vertAlign w:val="subscript"/>
        </w:rPr>
        <w:t>16</w:t>
      </w:r>
    </w:p>
    <w:p w:rsidR="002378DE" w:rsidRDefault="002378DE" w:rsidP="002378DE">
      <w:pPr>
        <w:shd w:val="clear" w:color="auto" w:fill="FFFFFF"/>
        <w:spacing w:after="240" w:line="276" w:lineRule="auto"/>
      </w:pPr>
      <w:r>
        <w:t xml:space="preserve">3. </w:t>
      </w:r>
      <w:r>
        <w:t>Перевести числ</w:t>
      </w:r>
      <w:r>
        <w:t>о</w:t>
      </w:r>
      <w:r>
        <w:t xml:space="preserve"> в 10-ю систему счисления</w:t>
      </w:r>
      <w:r>
        <w:t>:</w:t>
      </w:r>
    </w:p>
    <w:p w:rsidR="00E30E59" w:rsidRPr="00747B83" w:rsidRDefault="002378DE" w:rsidP="00C3652E">
      <w:pPr>
        <w:shd w:val="clear" w:color="auto" w:fill="FFFFFF"/>
        <w:spacing w:after="240" w:line="276" w:lineRule="auto"/>
        <w:rPr>
          <w:b/>
          <w:color w:val="000000"/>
        </w:rPr>
      </w:pPr>
      <w:r>
        <w:t xml:space="preserve"> </w:t>
      </w:r>
      <w:r>
        <w:t>1100111,111</w:t>
      </w:r>
      <w:r w:rsidRPr="009F0AC6">
        <w:rPr>
          <w:vertAlign w:val="subscript"/>
        </w:rPr>
        <w:t>2</w:t>
      </w:r>
    </w:p>
    <w:sectPr w:rsidR="00E30E59" w:rsidRPr="00747B83" w:rsidSect="002378D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1F6F"/>
    <w:multiLevelType w:val="multilevel"/>
    <w:tmpl w:val="C49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A2C2C"/>
    <w:rsid w:val="002378DE"/>
    <w:rsid w:val="005A2C2C"/>
    <w:rsid w:val="0065655D"/>
    <w:rsid w:val="00747B83"/>
    <w:rsid w:val="00834075"/>
    <w:rsid w:val="00837917"/>
    <w:rsid w:val="00A24967"/>
    <w:rsid w:val="00B365E8"/>
    <w:rsid w:val="00BC3A8E"/>
    <w:rsid w:val="00C3652E"/>
    <w:rsid w:val="00D61BB1"/>
    <w:rsid w:val="00E30E59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uiPriority w:val="2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Normal (Web)"/>
    <w:basedOn w:val="a"/>
    <w:uiPriority w:val="99"/>
    <w:unhideWhenUsed/>
    <w:rsid w:val="005A2C2C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5A2C2C"/>
    <w:rPr>
      <w:color w:val="0000FF"/>
      <w:u w:val="single"/>
    </w:rPr>
  </w:style>
  <w:style w:type="paragraph" w:customStyle="1" w:styleId="rvps8">
    <w:name w:val="rvps8"/>
    <w:basedOn w:val="a"/>
    <w:rsid w:val="005A2C2C"/>
    <w:pPr>
      <w:spacing w:before="100" w:beforeAutospacing="1" w:after="100" w:afterAutospacing="1"/>
    </w:pPr>
  </w:style>
  <w:style w:type="character" w:customStyle="1" w:styleId="rvts20">
    <w:name w:val="rvts20"/>
    <w:basedOn w:val="a0"/>
    <w:rsid w:val="005A2C2C"/>
  </w:style>
  <w:style w:type="paragraph" w:customStyle="1" w:styleId="rvps9">
    <w:name w:val="rvps9"/>
    <w:basedOn w:val="a"/>
    <w:rsid w:val="005A2C2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A2C2C"/>
  </w:style>
  <w:style w:type="paragraph" w:customStyle="1" w:styleId="treeitem">
    <w:name w:val="tree_item"/>
    <w:basedOn w:val="a"/>
    <w:rsid w:val="005A2C2C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A2C2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2C2C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30E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9631">
          <w:marLeft w:val="909"/>
          <w:marRight w:val="909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61257">
                          <w:marLeft w:val="-30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24739">
                                  <w:marLeft w:val="30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9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2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09371">
                                              <w:marLeft w:val="0"/>
                                              <w:marRight w:val="0"/>
                                              <w:marTop w:val="144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6733">
                                                      <w:blockQuote w:val="1"/>
                                                      <w:marLeft w:val="36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8478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702638">
                              <w:marLeft w:val="-1608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44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74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69804E"/>
                                            <w:left w:val="single" w:sz="6" w:space="7" w:color="69804E"/>
                                            <w:bottom w:val="single" w:sz="6" w:space="4" w:color="69804E"/>
                                            <w:right w:val="single" w:sz="6" w:space="7" w:color="69804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1518">
          <w:marLeft w:val="3637"/>
          <w:marRight w:val="3637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ivkhk.ee/file.php/73/1tabliza.jp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oodle.ivkhk.ee/file.php/73/1tabliz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moodle.ivkhk.ee/file.php/73/1tabliza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2018-11-13T09:49:00Z</dcterms:created>
  <dcterms:modified xsi:type="dcterms:W3CDTF">2021-03-23T03:08:00Z</dcterms:modified>
</cp:coreProperties>
</file>