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3</w:t>
      </w:r>
    </w:p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цикловой методической комиссии естественнонаучных дисциплин</w:t>
      </w:r>
    </w:p>
    <w:p w:rsidR="00030A17" w:rsidRDefault="006879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(ЦМК ЕНД)</w:t>
      </w:r>
    </w:p>
    <w:p w:rsidR="00030A17" w:rsidRDefault="00687982">
      <w:pPr>
        <w:spacing w:before="1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 октября  2021 г.</w:t>
      </w:r>
    </w:p>
    <w:p w:rsidR="00030A17" w:rsidRDefault="00687982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(онлайн, удаленно):</w:t>
      </w:r>
    </w:p>
    <w:p w:rsidR="00030A17" w:rsidRDefault="00687982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Вардугин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Г.М., Виниченко Я.А., Зайчиков И.М., Егорова М.С.,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Пирогова С.И., Рязанова Г.М.,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030A17" w:rsidRDefault="00687982">
      <w:pPr>
        <w:spacing w:before="120" w:after="0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присутствовали (очно):</w:t>
      </w:r>
    </w:p>
    <w:p w:rsidR="00030A17" w:rsidRDefault="00687982">
      <w:pPr>
        <w:spacing w:before="120" w:after="0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Бастракова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Е.Р.,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Буцыкин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В.К., Виниченко Я.А., Зайчиков И.М., Квинт А.В., Кочеткова О.П.,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Локтионова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И.Е., Самсонова О.В., Харина Л.В., Метелькова Е.А., Калугина Н.А.,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Попилова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И.А.</w:t>
      </w:r>
    </w:p>
    <w:p w:rsidR="00030A17" w:rsidRDefault="00687982" w:rsidP="00260842">
      <w:pPr>
        <w:spacing w:before="12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заседания:</w:t>
      </w:r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 xml:space="preserve">О наполнении ЭОР на платформе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moodle</w:t>
      </w:r>
      <w:proofErr w:type="spellEnd"/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2.</w:t>
      </w:r>
      <w:r w:rsidRPr="005C739E"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>О формировании КТП на 1 и 2 семестры 2021-2022 учебного года</w:t>
      </w:r>
    </w:p>
    <w:p w:rsidR="00030A17" w:rsidRPr="005C739E" w:rsidRDefault="00687982">
      <w:pPr>
        <w:spacing w:after="0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3.</w:t>
      </w:r>
      <w:r w:rsidRPr="005C739E">
        <w:rPr>
          <w:rFonts w:ascii="Times New Roman" w:hAnsi="Times New Roman" w:cs="Times New Roman"/>
          <w:sz w:val="14"/>
          <w:szCs w:val="14"/>
        </w:rPr>
        <w:t xml:space="preserve">   </w:t>
      </w:r>
      <w:r w:rsidRPr="005C739E">
        <w:rPr>
          <w:rFonts w:ascii="Times New Roman" w:hAnsi="Times New Roman" w:cs="Times New Roman"/>
          <w:sz w:val="28"/>
          <w:szCs w:val="28"/>
        </w:rPr>
        <w:t>Об утверждении отчёта о деятельности преподавателей ЦМК за октябрь 2021г.</w:t>
      </w:r>
    </w:p>
    <w:p w:rsidR="00030A17" w:rsidRPr="005C739E" w:rsidRDefault="00687982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b/>
          <w:sz w:val="28"/>
          <w:szCs w:val="28"/>
        </w:rPr>
        <w:t>Ход заседания:</w:t>
      </w:r>
    </w:p>
    <w:p w:rsidR="007662F3" w:rsidRPr="007662F3" w:rsidRDefault="007662F3" w:rsidP="007662F3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 </w:t>
      </w:r>
      <w:r w:rsidRPr="007662F3">
        <w:rPr>
          <w:rFonts w:ascii="Times New Roman" w:hAnsi="Times New Roman" w:cs="Times New Roman"/>
          <w:sz w:val="28"/>
          <w:szCs w:val="28"/>
        </w:rPr>
        <w:t xml:space="preserve">Виниченко Яну Александровну, преподавателя экономики и наставника над преподавателями ЦМК ЕНД по работе в СДО </w:t>
      </w:r>
      <w:proofErr w:type="spellStart"/>
      <w:r w:rsidRPr="007662F3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7662F3">
        <w:rPr>
          <w:rFonts w:ascii="Times New Roman" w:hAnsi="Times New Roman" w:cs="Times New Roman"/>
          <w:sz w:val="28"/>
          <w:szCs w:val="28"/>
        </w:rPr>
        <w:t xml:space="preserve"> по вопросу «Формирование электронных образовательных ресурсов (далее – ЭОР) на платформе </w:t>
      </w:r>
      <w:proofErr w:type="spellStart"/>
      <w:r w:rsidRPr="007662F3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7662F3">
        <w:rPr>
          <w:rFonts w:ascii="Times New Roman" w:hAnsi="Times New Roman" w:cs="Times New Roman"/>
          <w:sz w:val="28"/>
          <w:szCs w:val="28"/>
        </w:rPr>
        <w:t>: ошибки, рекомендации, предложения».</w:t>
      </w:r>
    </w:p>
    <w:p w:rsidR="00030A17" w:rsidRPr="005C739E" w:rsidRDefault="007662F3" w:rsidP="007662F3">
      <w:pPr>
        <w:spacing w:after="0"/>
        <w:ind w:left="720" w:firstLine="4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87982" w:rsidRPr="005C739E">
        <w:rPr>
          <w:rFonts w:ascii="Times New Roman" w:hAnsi="Times New Roman" w:cs="Times New Roman"/>
          <w:sz w:val="28"/>
          <w:szCs w:val="28"/>
          <w:u w:val="single"/>
        </w:rPr>
        <w:t>Слушали предс</w:t>
      </w:r>
      <w:bookmarkStart w:id="0" w:name="_GoBack"/>
      <w:bookmarkEnd w:id="0"/>
      <w:r w:rsidR="00687982" w:rsidRPr="005C739E">
        <w:rPr>
          <w:rFonts w:ascii="Times New Roman" w:hAnsi="Times New Roman" w:cs="Times New Roman"/>
          <w:sz w:val="28"/>
          <w:szCs w:val="28"/>
          <w:u w:val="single"/>
        </w:rPr>
        <w:t xml:space="preserve">едателя ЦМК ЕНД </w:t>
      </w:r>
      <w:proofErr w:type="spellStart"/>
      <w:r w:rsidR="00687982" w:rsidRPr="005C739E">
        <w:rPr>
          <w:rFonts w:ascii="Times New Roman" w:hAnsi="Times New Roman" w:cs="Times New Roman"/>
          <w:sz w:val="28"/>
          <w:szCs w:val="28"/>
          <w:u w:val="single"/>
        </w:rPr>
        <w:t>Метелькову</w:t>
      </w:r>
      <w:proofErr w:type="spellEnd"/>
      <w:r w:rsidR="00687982" w:rsidRPr="005C739E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Приказом №214-ОД от 14.10.2021 утвержден перечень ЭОР для размещения в СДО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в 2021 году.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Не были предоставлены КТП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Зайчиковым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И.М. и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Локтионовой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030A17" w:rsidRPr="005C739E" w:rsidRDefault="0068798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 xml:space="preserve">Участие в различных диктантах не является обязательным и будет далее назначено кураторам групп. </w:t>
      </w:r>
    </w:p>
    <w:p w:rsidR="00030A17" w:rsidRPr="005C739E" w:rsidRDefault="00687982">
      <w:pPr>
        <w:spacing w:before="120"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39E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030A17" w:rsidRPr="005C739E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Ответственным за разработку ЭОР согласно контрольным точкам выполнить наполнение. Виниченко Я.А. выполнить мониторинг согласно КТ.</w:t>
      </w:r>
    </w:p>
    <w:p w:rsidR="00030A17" w:rsidRPr="005C739E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Локтионовой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И.Е. предоставить КТП в срок до 20.10.2021; </w:t>
      </w:r>
      <w:proofErr w:type="spellStart"/>
      <w:r w:rsidRPr="005C739E">
        <w:rPr>
          <w:rFonts w:ascii="Times New Roman" w:hAnsi="Times New Roman" w:cs="Times New Roman"/>
          <w:sz w:val="28"/>
          <w:szCs w:val="28"/>
        </w:rPr>
        <w:t>Зайчикову</w:t>
      </w:r>
      <w:proofErr w:type="spellEnd"/>
      <w:r w:rsidRPr="005C739E">
        <w:rPr>
          <w:rFonts w:ascii="Times New Roman" w:hAnsi="Times New Roman" w:cs="Times New Roman"/>
          <w:sz w:val="28"/>
          <w:szCs w:val="28"/>
        </w:rPr>
        <w:t xml:space="preserve"> И.М. ввиду отсутствия наставника-до 25.10.2021.</w:t>
      </w:r>
    </w:p>
    <w:p w:rsidR="00030A17" w:rsidRDefault="0068798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39E">
        <w:rPr>
          <w:rFonts w:ascii="Times New Roman" w:hAnsi="Times New Roman" w:cs="Times New Roman"/>
          <w:sz w:val="28"/>
          <w:szCs w:val="28"/>
        </w:rPr>
        <w:t>Утвердить отчет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преподавателей за октябрь 2021 г. </w:t>
      </w:r>
    </w:p>
    <w:p w:rsidR="00030A17" w:rsidRDefault="00030A1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30A17" w:rsidRDefault="00030A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0A17" w:rsidRDefault="0068798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ЦМК ЕНД 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Е.А.Метелькова</w:t>
      </w:r>
      <w:proofErr w:type="spellEnd"/>
    </w:p>
    <w:p w:rsidR="00030A17" w:rsidRDefault="0068798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о деятельности преподавателей/мастера ПО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ЦМК ЕНД за октябрь 2021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4"/>
        <w:tblW w:w="1047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561"/>
        <w:gridCol w:w="708"/>
        <w:gridCol w:w="4517"/>
        <w:gridCol w:w="555"/>
        <w:gridCol w:w="510"/>
        <w:gridCol w:w="795"/>
        <w:gridCol w:w="1055"/>
        <w:gridCol w:w="505"/>
      </w:tblGrid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ФИО преподавателя</w:t>
            </w:r>
          </w:p>
        </w:tc>
        <w:tc>
          <w:tcPr>
            <w:tcW w:w="7085" w:type="dxa"/>
            <w:gridSpan w:val="5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Перечень мероприятий преподавателей  (баллы)</w:t>
            </w:r>
          </w:p>
        </w:tc>
        <w:tc>
          <w:tcPr>
            <w:tcW w:w="1055" w:type="dxa"/>
            <w:vMerge w:val="restart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05" w:type="dxa"/>
            <w:vMerge w:val="restart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Подпись</w:t>
            </w: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№ критерия</w:t>
            </w:r>
          </w:p>
        </w:tc>
        <w:tc>
          <w:tcPr>
            <w:tcW w:w="5072" w:type="dxa"/>
            <w:gridSpan w:val="2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мероприятия </w:t>
            </w:r>
          </w:p>
        </w:tc>
        <w:tc>
          <w:tcPr>
            <w:tcW w:w="510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Балл </w:t>
            </w:r>
          </w:p>
        </w:tc>
        <w:tc>
          <w:tcPr>
            <w:tcW w:w="795" w:type="dxa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Прим.</w:t>
            </w:r>
          </w:p>
        </w:tc>
        <w:tc>
          <w:tcPr>
            <w:tcW w:w="1055" w:type="dxa"/>
            <w:vMerge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</w:tcPr>
          <w:p w:rsidR="00030A17" w:rsidRPr="00944FE0" w:rsidRDefault="00030A17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2" w:type="dxa"/>
            <w:gridSpan w:val="2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10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5" w:type="dxa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5" w:type="dxa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</w:tcPr>
          <w:p w:rsidR="00030A17" w:rsidRPr="00944FE0" w:rsidRDefault="00687982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Бастракова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Е.Р.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экологическом диктанте 30.09.2021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группы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380 участия в экологическом диктанте 11 чел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экономическом диктанте 13.09.2021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группы К 380 участия в экономическом диктанте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11 чел.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030A17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Буцыкин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В.К.</w:t>
            </w:r>
          </w:p>
        </w:tc>
        <w:tc>
          <w:tcPr>
            <w:tcW w:w="708" w:type="dxa"/>
            <w:vAlign w:val="center"/>
          </w:tcPr>
          <w:p w:rsidR="00030A17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030A17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30A17" w:rsidRPr="00944FE0" w:rsidTr="00944FE0">
        <w:trPr>
          <w:trHeight w:val="20"/>
          <w:jc w:val="center"/>
        </w:trPr>
        <w:tc>
          <w:tcPr>
            <w:tcW w:w="265" w:type="dxa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030A17" w:rsidRPr="00944FE0" w:rsidRDefault="00030A17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30A17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030A17" w:rsidRPr="00944FE0" w:rsidRDefault="00687982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030A17" w:rsidRPr="00944FE0" w:rsidRDefault="00030A17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4FE0" w:rsidRPr="00944FE0" w:rsidTr="00944FE0">
        <w:trPr>
          <w:trHeight w:val="20"/>
          <w:jc w:val="center"/>
        </w:trPr>
        <w:tc>
          <w:tcPr>
            <w:tcW w:w="265" w:type="dxa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44FE0" w:rsidRPr="00944FE0" w:rsidRDefault="00944FE0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944FE0" w:rsidRPr="00944FE0" w:rsidRDefault="00944FE0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4FE0" w:rsidRPr="00944FE0" w:rsidTr="00944FE0">
        <w:trPr>
          <w:trHeight w:val="20"/>
          <w:jc w:val="center"/>
        </w:trPr>
        <w:tc>
          <w:tcPr>
            <w:tcW w:w="265" w:type="dxa"/>
          </w:tcPr>
          <w:p w:rsidR="00944FE0" w:rsidRPr="00944FE0" w:rsidRDefault="00944FE0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44FE0" w:rsidRPr="00944FE0" w:rsidRDefault="00944FE0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Путь на Олимп - 3 место - юноши+ девушки -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944FE0" w:rsidRPr="00944FE0" w:rsidRDefault="00944FE0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944FE0" w:rsidRPr="00944FE0" w:rsidRDefault="00944FE0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Вардугин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852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бъединение преподавателей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математики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85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  <w:vMerge w:val="restart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Виниченко Я.А.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1.2.5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Участие студентов 4х групп, в количестве 24 человек, во Всероссийском экономическом диктанте (сертификаты)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  <w:vMerge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Зайчиков И.М.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F03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бъединение преподавателей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математики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Егорова М.С.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Дата 12-13 октября 2021 г. Участие студентов 3-х групп, в количестве 27 человек, во Всероссийском экономическом диктанте (сертификаты)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5C739E" w:rsidP="00F03E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3E36"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.1.2 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Дата 14 октября 2021  г. Организация и проведение отборочного этапа VII регионального чемпионата “Молодые профессионалы” Томской области на базе ТПТ</w:t>
            </w:r>
            <w:r w:rsidR="005C739E">
              <w:rPr>
                <w:rFonts w:ascii="Times New Roman" w:hAnsi="Times New Roman" w:cs="Times New Roman"/>
                <w:sz w:val="18"/>
                <w:szCs w:val="18"/>
              </w:rPr>
              <w:t xml:space="preserve"> по БП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C739E">
              <w:rPr>
                <w:rFonts w:ascii="Times New Roman" w:hAnsi="Times New Roman" w:cs="Times New Roman"/>
                <w:sz w:val="18"/>
                <w:szCs w:val="18"/>
              </w:rPr>
              <w:t>+0,5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Переработка РП по дисциплине “Основы предпринимательства” для специальностей 21.02.02, 13.02.11, 15.02.12, 13.02.08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4*0,5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Квинт А.В.</w:t>
            </w: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3E36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Сертификат по экологическому диктанту. 30.09.21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Сертификат по экономическому диктанту. 13.10.21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спартакиада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- 3 место - юноши+ девушки - спартакиада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Редактирование РП для групп к381 и к380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F03E36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Редактирование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КОСов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для групп к381 и к380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Кочеткова О.П.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РУМО ОФГ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Экономический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группы 4 чел</w:t>
            </w:r>
          </w:p>
        </w:tc>
        <w:tc>
          <w:tcPr>
            <w:tcW w:w="510" w:type="dxa"/>
            <w:vAlign w:val="center"/>
          </w:tcPr>
          <w:p w:rsidR="00F03E36" w:rsidRPr="00944FE0" w:rsidRDefault="005C739E" w:rsidP="005C7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05 - 06 октября 2021 года. Шестая Всероссийская научно-практическая конференция по финансовому просвещению в России. «ФИНАНСОВАЯ ГРАМОТНОСТЬ В СФЕРЕ ГОСТЕПРИИМСТВА»</w:t>
            </w:r>
          </w:p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4 по 8 октября 2021 года. Ассоциация развития финансовой грамотности (АРФГ)  онлайн-фестиваль «Инвестиционная грамотность» в рамках Международной недели инвесторов (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World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Investor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Week</w:t>
            </w:r>
            <w:proofErr w:type="spellEnd"/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, WIW). </w:t>
            </w:r>
          </w:p>
          <w:p w:rsidR="00F03E36" w:rsidRPr="00944FE0" w:rsidRDefault="00F03E36" w:rsidP="00944FE0">
            <w:pPr>
              <w:widowControl w:val="0"/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 xml:space="preserve"> </w:t>
            </w:r>
            <w:r w:rsidRPr="00944FE0">
              <w:rPr>
                <w:rFonts w:ascii="Times New Roman" w:eastAsia="Arial" w:hAnsi="Times New Roman" w:cs="Times New Roman"/>
                <w:i/>
                <w:sz w:val="18"/>
                <w:szCs w:val="18"/>
                <w:highlight w:val="white"/>
              </w:rPr>
              <w:t>6 и 7 октября 2021 года</w:t>
            </w:r>
            <w:r w:rsidRPr="00944FE0">
              <w:rPr>
                <w:rFonts w:ascii="Times New Roman" w:eastAsia="Arial" w:hAnsi="Times New Roman" w:cs="Times New Roman"/>
                <w:sz w:val="18"/>
                <w:szCs w:val="18"/>
                <w:highlight w:val="white"/>
              </w:rPr>
              <w:t>. VI Международной конференции по защите прав потребителей финансовых услуг «ТЕРРИТОРИЯ ФИНАНСОВОЙ БЕЗОПАСНОСТИ»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Локтионова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И.Е.   </w:t>
            </w: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Метод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бъединение преподавателей физкультуры. 21.09.21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“Легкая атлетика” - 2 место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Путь на Олимп  - 1 место - юнош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8528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Путь на Олимп - 3 место - юноши+ девушки -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спортакиада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ПОО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Пирогова С.И.</w:t>
            </w:r>
          </w:p>
        </w:tc>
        <w:tc>
          <w:tcPr>
            <w:tcW w:w="708" w:type="dxa"/>
            <w:vAlign w:val="center"/>
          </w:tcPr>
          <w:p w:rsidR="00F03E36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впр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6 групп</w:t>
            </w:r>
          </w:p>
        </w:tc>
        <w:tc>
          <w:tcPr>
            <w:tcW w:w="510" w:type="dxa"/>
            <w:vAlign w:val="center"/>
          </w:tcPr>
          <w:p w:rsidR="00F03E36" w:rsidRPr="005C739E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vMerge w:val="restart"/>
            <w:vAlign w:val="center"/>
          </w:tcPr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1380,9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055" w:type="dxa"/>
            <w:vMerge w:val="restart"/>
            <w:vAlign w:val="center"/>
          </w:tcPr>
          <w:p w:rsidR="005C739E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1,5+</w:t>
            </w:r>
          </w:p>
          <w:p w:rsidR="00F03E36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1380,9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505" w:type="dxa"/>
            <w:vMerge w:val="restart"/>
            <w:vAlign w:val="center"/>
          </w:tcPr>
          <w:p w:rsidR="00F03E36" w:rsidRPr="00944FE0" w:rsidRDefault="00F03E36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переработка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матем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13.02.11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36" w:rsidRPr="00944FE0" w:rsidTr="00944FE0">
        <w:trPr>
          <w:trHeight w:val="20"/>
          <w:jc w:val="center"/>
        </w:trPr>
        <w:tc>
          <w:tcPr>
            <w:tcW w:w="265" w:type="dxa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видеоролик Пушка</w:t>
            </w:r>
          </w:p>
        </w:tc>
        <w:tc>
          <w:tcPr>
            <w:tcW w:w="510" w:type="dxa"/>
            <w:vAlign w:val="center"/>
          </w:tcPr>
          <w:p w:rsidR="00F03E36" w:rsidRPr="00944FE0" w:rsidRDefault="00F03E36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F03E36" w:rsidRPr="00944FE0" w:rsidRDefault="00F03E36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137E1A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Рязанова Г.М.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в региональном экологическом диктанте (ОГБУ «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Облкомприрода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» ОГБУДПО «РЦРПК») 1.10.2021</w:t>
            </w:r>
          </w:p>
        </w:tc>
        <w:tc>
          <w:tcPr>
            <w:tcW w:w="510" w:type="dxa"/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687982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7982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739E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5+</w:t>
            </w:r>
          </w:p>
          <w:p w:rsidR="00687982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1227,44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</w:p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 w:val="restart"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137E1A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Личное участие он-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лайнзанятиях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по финансовой грамотности в рамках Международной недели инвесторов-2021. Уроки «Личный финансовый план», «Финансовые инструменты» 5.10.2021.</w:t>
            </w:r>
          </w:p>
        </w:tc>
        <w:tc>
          <w:tcPr>
            <w:tcW w:w="510" w:type="dxa"/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673F53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в он-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лайн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занятии по финансовой грамотности в рамках Международной недели инвесторов-2021. Урок «Финансовые инструменты и стратегии инвестирования», гр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380, 12 человек. 8.10.2021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687982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982" w:rsidRPr="00944FE0" w:rsidTr="00673F53">
        <w:trPr>
          <w:trHeight w:val="20"/>
          <w:jc w:val="center"/>
        </w:trPr>
        <w:tc>
          <w:tcPr>
            <w:tcW w:w="265" w:type="dxa"/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Организатор ВПР</w:t>
            </w:r>
          </w:p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28.09.2021 гр.211Р1, К211Б1 - 4 часа;</w:t>
            </w:r>
          </w:p>
          <w:p w:rsidR="00687982" w:rsidRPr="00944FE0" w:rsidRDefault="00687982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5.10.2021 гр.210Б, 210Р1 - 4 часа.</w:t>
            </w:r>
          </w:p>
          <w:p w:rsidR="00687982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8 часов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687982" w:rsidRPr="005C739E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613,72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687982" w:rsidRPr="00944FE0" w:rsidRDefault="00687982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673F53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507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Обучение работе администратора  в системе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Дневник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 Тимохиной Д. 4 часа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5C739E" w:rsidRDefault="005C739E" w:rsidP="00133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613,72</w:t>
            </w:r>
            <w:proofErr w:type="gramStart"/>
            <w:r w:rsidRPr="005C739E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9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Самсонова О.В.</w:t>
            </w: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Участие в региональном экологическом диктанте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739E" w:rsidRPr="00944FE0" w:rsidRDefault="005C739E" w:rsidP="00944F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5C739E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1,5+</w:t>
            </w:r>
          </w:p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1074р</w:t>
            </w:r>
          </w:p>
        </w:tc>
        <w:tc>
          <w:tcPr>
            <w:tcW w:w="505" w:type="dxa"/>
            <w:vMerge w:val="restart"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Организатор ВПР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27.09.2021 - 4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28.09.2021 - 4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29.09.2021 - 2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05.10.2021 - 4 ч.</w:t>
            </w:r>
          </w:p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Итого 14 ч.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5C739E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C739E">
              <w:rPr>
                <w:rFonts w:ascii="Times New Roman" w:hAnsi="Times New Roman" w:cs="Times New Roman"/>
                <w:sz w:val="14"/>
                <w:szCs w:val="14"/>
              </w:rPr>
              <w:t>1074р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8625FF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Работа с должником по информатике Волков Д.Д., гр. 210Б1, получил зачет за прошлый семестр - 6 ч.</w:t>
            </w:r>
          </w:p>
        </w:tc>
        <w:tc>
          <w:tcPr>
            <w:tcW w:w="510" w:type="dxa"/>
            <w:tcBorders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tcBorders>
              <w:left w:val="single" w:sz="8" w:space="0" w:color="000000"/>
            </w:tcBorders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 w:val="restart"/>
            <w:shd w:val="clear" w:color="auto" w:fill="auto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Харина Л.В.</w:t>
            </w: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2.2.1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РЦПК ОМО преподавателей химии, биологии, экологии 13.10.21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9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505" w:type="dxa"/>
            <w:vMerge w:val="restart"/>
            <w:vAlign w:val="center"/>
          </w:tcPr>
          <w:p w:rsidR="005C739E" w:rsidRPr="00944FE0" w:rsidRDefault="005C739E" w:rsidP="00944F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студентов в участии регионального экологического диктанта по экологии </w:t>
            </w:r>
            <w:proofErr w:type="gram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группа 151 15 человек, получили сертификаты)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trHeight w:val="20"/>
          <w:jc w:val="center"/>
        </w:trPr>
        <w:tc>
          <w:tcPr>
            <w:tcW w:w="265" w:type="dxa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5072" w:type="dxa"/>
            <w:gridSpan w:val="2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Прохождение регионального экологического диктанта ОГБУ “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Облкомприрода</w:t>
            </w:r>
            <w:proofErr w:type="spellEnd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” (получен сертификат)</w:t>
            </w:r>
          </w:p>
        </w:tc>
        <w:tc>
          <w:tcPr>
            <w:tcW w:w="510" w:type="dxa"/>
            <w:vAlign w:val="center"/>
          </w:tcPr>
          <w:p w:rsidR="005C739E" w:rsidRPr="00944FE0" w:rsidRDefault="005C739E" w:rsidP="0094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dxa"/>
            <w:vMerge/>
            <w:vAlign w:val="center"/>
          </w:tcPr>
          <w:p w:rsidR="005C739E" w:rsidRPr="00944FE0" w:rsidRDefault="005C739E" w:rsidP="00944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РАССМОТРЕНО</w:t>
            </w: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на заседании ЦМК ЕНД</w:t>
            </w:r>
          </w:p>
        </w:tc>
      </w:tr>
      <w:tr w:rsidR="005C739E" w:rsidRPr="00944FE0" w:rsidTr="00944FE0">
        <w:trPr>
          <w:gridAfter w:val="5"/>
          <w:wAfter w:w="3420" w:type="dxa"/>
          <w:trHeight w:val="20"/>
          <w:jc w:val="center"/>
        </w:trPr>
        <w:tc>
          <w:tcPr>
            <w:tcW w:w="7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39E" w:rsidRPr="00944FE0" w:rsidRDefault="005C739E" w:rsidP="00944FE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Председатель ЦМК _________________ / </w:t>
            </w:r>
            <w:proofErr w:type="spellStart"/>
            <w:r w:rsidRPr="00944FE0">
              <w:rPr>
                <w:rFonts w:ascii="Times New Roman" w:hAnsi="Times New Roman" w:cs="Times New Roman"/>
                <w:sz w:val="18"/>
                <w:szCs w:val="18"/>
              </w:rPr>
              <w:t>Е.А.Метелькова</w:t>
            </w:r>
            <w:proofErr w:type="spellEnd"/>
          </w:p>
          <w:p w:rsidR="005C739E" w:rsidRPr="00944FE0" w:rsidRDefault="005C739E" w:rsidP="00944FE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№ 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3 </w:t>
            </w:r>
            <w:r w:rsidRPr="00944FE0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«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19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»  10. 202</w:t>
            </w:r>
            <w:r w:rsidRPr="00944FE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1</w:t>
            </w:r>
            <w:r w:rsidRPr="00944FE0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г.</w:t>
            </w:r>
          </w:p>
        </w:tc>
      </w:tr>
    </w:tbl>
    <w:p w:rsidR="00030A17" w:rsidRDefault="00030A1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1" w:name="_heading=h.gjdgxs" w:colFirst="0" w:colLast="0"/>
      <w:bookmarkEnd w:id="1"/>
    </w:p>
    <w:p w:rsidR="00030A17" w:rsidRDefault="00030A17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sectPr w:rsidR="00030A17">
      <w:pgSz w:w="11906" w:h="16838"/>
      <w:pgMar w:top="454" w:right="454" w:bottom="454" w:left="72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216BD"/>
    <w:multiLevelType w:val="multilevel"/>
    <w:tmpl w:val="97368624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4A528F"/>
    <w:multiLevelType w:val="multilevel"/>
    <w:tmpl w:val="F7F4D6BA"/>
    <w:lvl w:ilvl="0">
      <w:start w:val="1"/>
      <w:numFmt w:val="decimal"/>
      <w:lvlText w:val="%1."/>
      <w:lvlJc w:val="left"/>
      <w:pPr>
        <w:ind w:left="1170" w:hanging="450"/>
      </w:pPr>
      <w:rPr>
        <w:rFonts w:ascii="Times New Roman" w:eastAsia="Arial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D1242C"/>
    <w:multiLevelType w:val="multilevel"/>
    <w:tmpl w:val="A7B0A650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30A17"/>
    <w:rsid w:val="00030A17"/>
    <w:rsid w:val="00260842"/>
    <w:rsid w:val="005C739E"/>
    <w:rsid w:val="00687982"/>
    <w:rsid w:val="007662F3"/>
    <w:rsid w:val="00944FE0"/>
    <w:rsid w:val="00F0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16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uiPriority w:val="99"/>
    <w:rsid w:val="00752516"/>
    <w:pPr>
      <w:ind w:left="720"/>
    </w:pPr>
    <w:rPr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E41A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E41A1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E41A1"/>
    <w:rPr>
      <w:vertAlign w:val="superscript"/>
    </w:rPr>
  </w:style>
  <w:style w:type="paragraph" w:styleId="a7">
    <w:name w:val="List Paragraph"/>
    <w:basedOn w:val="a"/>
    <w:uiPriority w:val="34"/>
    <w:qFormat/>
    <w:rsid w:val="004D79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8">
    <w:name w:val="Hyperlink"/>
    <w:basedOn w:val="a0"/>
    <w:uiPriority w:val="99"/>
    <w:unhideWhenUsed/>
    <w:rsid w:val="004D799B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D330EB"/>
    <w:rPr>
      <w:b/>
      <w:bCs/>
    </w:rPr>
  </w:style>
  <w:style w:type="paragraph" w:styleId="aa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d">
    <w:name w:val="annotation reference"/>
    <w:uiPriority w:val="99"/>
    <w:semiHidden/>
    <w:unhideWhenUsed/>
    <w:rPr>
      <w:sz w:val="16"/>
      <w:szCs w:val="16"/>
    </w:rPr>
  </w:style>
  <w:style w:type="paragraph" w:styleId="ae">
    <w:name w:val="annotation subject"/>
    <w:basedOn w:val="af"/>
    <w:next w:val="af"/>
    <w:link w:val="af0"/>
    <w:uiPriority w:val="99"/>
    <w:semiHidden/>
    <w:unhideWhenUsed/>
    <w:rPr>
      <w:b/>
      <w:bCs/>
    </w:rPr>
  </w:style>
  <w:style w:type="character" w:customStyle="1" w:styleId="af0">
    <w:name w:val="Тема примечания Знак"/>
    <w:basedOn w:val="af1"/>
    <w:link w:val="ae"/>
    <w:uiPriority w:val="99"/>
    <w:semiHidden/>
    <w:rPr>
      <w:b/>
      <w:bCs/>
      <w:sz w:val="20"/>
      <w:szCs w:val="20"/>
    </w:rPr>
  </w:style>
  <w:style w:type="paragraph" w:styleId="af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link w:val="af"/>
    <w:uiPriority w:val="99"/>
    <w:semiHidden/>
    <w:rPr>
      <w:sz w:val="20"/>
      <w:szCs w:val="20"/>
    </w:r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3">
    <w:name w:val="Normal (Web)"/>
    <w:basedOn w:val="a"/>
    <w:uiPriority w:val="99"/>
    <w:semiHidden/>
    <w:unhideWhenUsed/>
    <w:rsid w:val="00B705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gNIuO/ZwHJ3nc3XAPO1Xbfgkyg==">AMUW2mXdE/m7mr+mine18v28SWCXG1m2IgzWHIQStTmRGeoUjYgxGxjkMHKGWFrGxQIkMNSaaRGp6Wr8inYd4araqtUN2HPk9YmEIxi2ccvCIs8SeRoxJbsjZ3CydG6MLeUbrFkWPFtT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06B8A5-8AFF-4301-8A77-737B405C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2021-10-27T07:21:00Z</cp:lastPrinted>
  <dcterms:created xsi:type="dcterms:W3CDTF">2020-06-08T03:00:00Z</dcterms:created>
  <dcterms:modified xsi:type="dcterms:W3CDTF">2021-10-27T07:21:00Z</dcterms:modified>
</cp:coreProperties>
</file>