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A1" w:rsidRPr="002A51A1" w:rsidRDefault="0000125B" w:rsidP="002A51A1">
      <w:pPr>
        <w:tabs>
          <w:tab w:val="left" w:pos="783"/>
        </w:tabs>
        <w:spacing w:after="0"/>
        <w:ind w:left="3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1A1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№9. </w:t>
      </w:r>
      <w:r w:rsidR="002A51A1" w:rsidRPr="002A51A1">
        <w:rPr>
          <w:rFonts w:ascii="Times New Roman" w:hAnsi="Times New Roman" w:cs="Times New Roman"/>
          <w:b/>
          <w:sz w:val="24"/>
          <w:szCs w:val="24"/>
        </w:rPr>
        <w:t xml:space="preserve">Назначение и особенности языка </w:t>
      </w:r>
      <w:r w:rsidR="002A51A1" w:rsidRPr="002A51A1">
        <w:rPr>
          <w:rFonts w:ascii="Times New Roman" w:hAnsi="Times New Roman" w:cs="Times New Roman"/>
          <w:b/>
          <w:sz w:val="24"/>
          <w:szCs w:val="24"/>
          <w:lang w:val="en-US"/>
        </w:rPr>
        <w:t>BASIC</w:t>
      </w:r>
      <w:r w:rsidR="002A51A1" w:rsidRPr="002A51A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A51A1" w:rsidRPr="002A51A1" w:rsidRDefault="002A51A1" w:rsidP="002A51A1">
      <w:pPr>
        <w:tabs>
          <w:tab w:val="left" w:pos="783"/>
        </w:tabs>
        <w:spacing w:after="0"/>
        <w:ind w:left="3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1A1">
        <w:rPr>
          <w:rFonts w:ascii="Times New Roman" w:hAnsi="Times New Roman" w:cs="Times New Roman"/>
          <w:b/>
          <w:sz w:val="24"/>
          <w:szCs w:val="24"/>
        </w:rPr>
        <w:t xml:space="preserve">Основные элементы языка </w:t>
      </w:r>
      <w:r w:rsidRPr="002A51A1">
        <w:rPr>
          <w:rFonts w:ascii="Times New Roman" w:hAnsi="Times New Roman" w:cs="Times New Roman"/>
          <w:b/>
          <w:sz w:val="24"/>
          <w:szCs w:val="24"/>
          <w:lang w:val="en-US"/>
        </w:rPr>
        <w:t>BASIC</w:t>
      </w:r>
      <w:r w:rsidRPr="002A51A1">
        <w:rPr>
          <w:rFonts w:ascii="Times New Roman" w:hAnsi="Times New Roman" w:cs="Times New Roman"/>
          <w:b/>
          <w:sz w:val="24"/>
          <w:szCs w:val="24"/>
        </w:rPr>
        <w:t>.</w:t>
      </w:r>
    </w:p>
    <w:p w:rsidR="002A51A1" w:rsidRPr="00236E79" w:rsidRDefault="002A51A1" w:rsidP="002A5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1A1" w:rsidRPr="001951BF" w:rsidRDefault="002A51A1" w:rsidP="002A51A1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9510A4"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  <w:t>Алфавит языка.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Алфавит языка </w:t>
      </w:r>
      <w:proofErr w:type="spell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>Basic</w:t>
      </w:r>
      <w:proofErr w:type="spell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представляет собой таблицу символов ASCII. Первая половина этой таблицы (символы с кодом 0-127) - стандартная. Вторая половина (символы с кодом 128-255) специфична для каждой страны. В этой таблице каждый символ имеет 8-битовое обозначение. Итак, в алфавит языка </w:t>
      </w:r>
      <w:proofErr w:type="spell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>Basic</w:t>
      </w:r>
      <w:proofErr w:type="spell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входят все прописные и заглавные буквы английского и русского алфавитов, цифры, а также набор специальных символов, который имеется на клавиатуре компьютера. </w:t>
      </w:r>
    </w:p>
    <w:p w:rsidR="002A51A1" w:rsidRPr="001951BF" w:rsidRDefault="002A51A1" w:rsidP="002A51A1">
      <w:pPr>
        <w:pStyle w:val="a4"/>
        <w:spacing w:before="0" w:beforeAutospacing="0" w:after="0" w:afterAutospacing="0"/>
        <w:rPr>
          <w:rFonts w:ascii="Times New Roman" w:hAnsi="Times New Roman" w:cs="Times New Roman"/>
          <w:color w:val="333333"/>
          <w:sz w:val="24"/>
          <w:szCs w:val="24"/>
        </w:rPr>
      </w:pPr>
      <w:r w:rsidRPr="009510A4"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  <w:t>Переменные.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В Бейсике различают переменные следующих типов: </w:t>
      </w:r>
    </w:p>
    <w:p w:rsidR="002A51A1" w:rsidRPr="001951BF" w:rsidRDefault="002A51A1" w:rsidP="002A51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числовые переменные; </w:t>
      </w:r>
    </w:p>
    <w:p w:rsidR="002A51A1" w:rsidRPr="001951BF" w:rsidRDefault="002A51A1" w:rsidP="002A51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символьные переменные; </w:t>
      </w:r>
    </w:p>
    <w:p w:rsidR="002A51A1" w:rsidRPr="001951BF" w:rsidRDefault="002A51A1" w:rsidP="002A51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переменные пользовательского типа (записи); </w:t>
      </w:r>
    </w:p>
    <w:p w:rsidR="002A51A1" w:rsidRDefault="002A51A1" w:rsidP="002A51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переменные-массивы. </w:t>
      </w:r>
    </w:p>
    <w:p w:rsidR="002A51A1" w:rsidRPr="001951BF" w:rsidRDefault="002A51A1" w:rsidP="002A51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left w:w="0" w:type="dxa"/>
          <w:right w:w="0" w:type="dxa"/>
        </w:tblCellMar>
        <w:tblLook w:val="04A0"/>
      </w:tblPr>
      <w:tblGrid>
        <w:gridCol w:w="2625"/>
        <w:gridCol w:w="890"/>
        <w:gridCol w:w="1103"/>
        <w:gridCol w:w="1098"/>
        <w:gridCol w:w="1050"/>
      </w:tblGrid>
      <w:tr w:rsidR="002A51A1" w:rsidRPr="001951BF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Тип переменной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Символ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Описание</w:t>
            </w:r>
          </w:p>
        </w:tc>
        <w:tc>
          <w:tcPr>
            <w:tcW w:w="1098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Объём</w:t>
            </w:r>
          </w:p>
        </w:tc>
        <w:tc>
          <w:tcPr>
            <w:tcW w:w="893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Пример</w:t>
            </w:r>
          </w:p>
        </w:tc>
      </w:tr>
      <w:tr w:rsidR="002A51A1" w:rsidRPr="001951BF" w:rsidTr="00E12A3B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Целые числа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%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integer</w:t>
            </w:r>
            <w:proofErr w:type="spellEnd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 байта </w:t>
            </w:r>
          </w:p>
        </w:tc>
        <w:tc>
          <w:tcPr>
            <w:tcW w:w="893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17; 123 </w:t>
            </w:r>
          </w:p>
        </w:tc>
      </w:tr>
      <w:tr w:rsidR="002A51A1" w:rsidRPr="001951BF" w:rsidTr="00E12A3B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Действит</w:t>
            </w:r>
            <w:proofErr w:type="spellEnd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числа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real</w:t>
            </w:r>
            <w:proofErr w:type="spellEnd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4 байта </w:t>
            </w:r>
          </w:p>
        </w:tc>
        <w:tc>
          <w:tcPr>
            <w:tcW w:w="893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3.1415 </w:t>
            </w:r>
          </w:p>
        </w:tc>
      </w:tr>
      <w:tr w:rsidR="002A51A1" w:rsidRPr="001951BF" w:rsidTr="00E12A3B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Символьный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$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string</w:t>
            </w:r>
            <w:proofErr w:type="spellEnd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min</w:t>
            </w:r>
            <w:proofErr w:type="spellEnd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1бай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</w:t>
            </w: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язык </w:t>
            </w:r>
          </w:p>
        </w:tc>
      </w:tr>
      <w:tr w:rsidR="002A51A1" w:rsidRPr="001951BF" w:rsidTr="00E12A3B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Пользовательский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нет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type</w:t>
            </w:r>
            <w:proofErr w:type="spellEnd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</w:p>
        </w:tc>
        <w:tc>
          <w:tcPr>
            <w:tcW w:w="893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  </w:t>
            </w:r>
          </w:p>
        </w:tc>
      </w:tr>
      <w:tr w:rsidR="002A51A1" w:rsidRPr="001951BF" w:rsidTr="00E12A3B">
        <w:trPr>
          <w:tblCellSpacing w:w="0" w:type="dxa"/>
          <w:jc w:val="center"/>
        </w:trPr>
        <w:tc>
          <w:tcPr>
            <w:tcW w:w="2625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Целый</w:t>
            </w:r>
            <w:proofErr w:type="gramEnd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 точности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#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double</w:t>
            </w:r>
            <w:proofErr w:type="spellEnd"/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8 байт </w:t>
            </w:r>
          </w:p>
        </w:tc>
        <w:tc>
          <w:tcPr>
            <w:tcW w:w="893" w:type="dxa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1951BF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51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1.2543786 </w:t>
            </w:r>
          </w:p>
        </w:tc>
      </w:tr>
    </w:tbl>
    <w:p w:rsidR="002A51A1" w:rsidRDefault="002A51A1" w:rsidP="002A51A1">
      <w:pPr>
        <w:pStyle w:val="a4"/>
        <w:spacing w:before="0" w:beforeAutospacing="0" w:after="0" w:afterAutospacing="0"/>
        <w:ind w:left="360" w:firstLine="0"/>
        <w:rPr>
          <w:rFonts w:ascii="Times New Roman" w:hAnsi="Times New Roman" w:cs="Times New Roman"/>
          <w:color w:val="333333"/>
          <w:sz w:val="24"/>
          <w:szCs w:val="24"/>
        </w:rPr>
      </w:pPr>
    </w:p>
    <w:p w:rsidR="002A51A1" w:rsidRPr="001951BF" w:rsidRDefault="002A51A1" w:rsidP="002A51A1">
      <w:pPr>
        <w:pStyle w:val="a4"/>
        <w:spacing w:before="0" w:beforeAutospacing="0" w:after="0" w:afterAutospacing="0"/>
        <w:ind w:left="360" w:firstLine="0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Переменная - это величина, которая может меняться при выполнении программы. Кроме </w:t>
      </w:r>
      <w:proofErr w:type="gram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>указанных</w:t>
      </w:r>
      <w:proofErr w:type="gram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в таблице, целые числа записывают также в экспоне</w:t>
      </w:r>
      <w:r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циальной записи, например, </w:t>
      </w:r>
      <w:r w:rsidRPr="001951B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2,55.105=2.55Е5;      7,15.10-7=7.15Е-7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36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Программа на языке Бейсик обрабатывает данные двух типов – числовые и символьные. Каждое число представлено в машине некоторой комбинацией битов. Любое число можно по-разному представить в машине: </w:t>
      </w:r>
    </w:p>
    <w:p w:rsidR="002A51A1" w:rsidRPr="001951BF" w:rsidRDefault="002A51A1" w:rsidP="002A51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целое число в диапазоне от –32768 до 32768; </w:t>
      </w:r>
    </w:p>
    <w:p w:rsidR="002A51A1" w:rsidRPr="001951BF" w:rsidRDefault="002A51A1" w:rsidP="002A51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длинное целое в диапазоне от –2147483648 до 21474833648; </w:t>
      </w:r>
    </w:p>
    <w:p w:rsidR="002A51A1" w:rsidRPr="001951BF" w:rsidRDefault="002A51A1" w:rsidP="002A51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вещественные числа обычной точности; </w:t>
      </w:r>
    </w:p>
    <w:p w:rsidR="002A51A1" w:rsidRPr="001951BF" w:rsidRDefault="002A51A1" w:rsidP="002A51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вещественные числа двойной точности;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Данные можно представить переменными и константами.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Переменные.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С понятием переменной величины вы уже знакомы по урокам алгебры. Например, в простом алгебраическом равенстве </w:t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c</w:t>
      </w:r>
      <w:proofErr w:type="spellEnd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= </w:t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f</w:t>
      </w:r>
      <w:proofErr w:type="spellEnd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+ 2b – 5 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значение </w:t>
      </w:r>
      <w:r w:rsidRPr="001951BF">
        <w:rPr>
          <w:rFonts w:ascii="Times New Roman" w:hAnsi="Times New Roman" w:cs="Times New Roman"/>
          <w:i/>
          <w:iCs/>
          <w:color w:val="333333"/>
          <w:sz w:val="24"/>
          <w:szCs w:val="24"/>
        </w:rPr>
        <w:t>переменной с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зависит от значения переменной </w:t>
      </w:r>
      <w:proofErr w:type="spell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>f</w:t>
      </w:r>
      <w:proofErr w:type="spell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>b</w:t>
      </w:r>
      <w:proofErr w:type="spell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gram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>указанных</w:t>
      </w:r>
      <w:proofErr w:type="gram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в правой части равенства. Например, при 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f=2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b=6, с=9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Такое же равенство можно записать в программе на Бейсике.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c</w:t>
      </w:r>
      <w:proofErr w:type="spellEnd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= </w:t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f</w:t>
      </w:r>
      <w:proofErr w:type="spellEnd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+ 2*</w:t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b</w:t>
      </w:r>
      <w:proofErr w:type="spellEnd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– 5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В терминах языка Бейсик </w:t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c</w:t>
      </w:r>
      <w:proofErr w:type="spellEnd"/>
      <w:r w:rsidRPr="001951BF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f</w:t>
      </w:r>
      <w:proofErr w:type="spell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b</w:t>
      </w:r>
      <w:proofErr w:type="spell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– это имена переменных. Такие имена также называют </w:t>
      </w:r>
      <w:r w:rsidRPr="001951BF">
        <w:rPr>
          <w:rFonts w:ascii="Times New Roman" w:hAnsi="Times New Roman" w:cs="Times New Roman"/>
          <w:i/>
          <w:iCs/>
          <w:color w:val="333333"/>
          <w:sz w:val="24"/>
          <w:szCs w:val="24"/>
        </w:rPr>
        <w:t>идентификаторами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color w:val="333333"/>
          <w:sz w:val="24"/>
          <w:szCs w:val="24"/>
        </w:rPr>
        <w:t>Идентификаторы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. В языке Бейсик идентификатор – это произвольный набор символов, который может содержать от 1 до 40 символов, причём первый символ должен быть латинской буквой, а остальные – латинские буквы или цифры или символы типа @, #, % и.т.д.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Пример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: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A, Ds, </w:t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SodRan</w:t>
      </w:r>
      <w:proofErr w:type="spellEnd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, k1, n123, </w:t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dlina</w:t>
      </w:r>
      <w:proofErr w:type="spellEnd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!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Тип идентификатора в Бейсике опознаётся по последнему символу в имени переменной.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% - целое число; 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br/>
        <w:t>&amp; - длинное целое число</w:t>
      </w:r>
      <w:proofErr w:type="gram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! – </w:t>
      </w:r>
      <w:proofErr w:type="gram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вещественное число обычной точности; 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br/>
        <w:t xml:space="preserve"># - вещественное число двойной точности; 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br/>
        <w:t xml:space="preserve">$ - символьный тип.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>В Бейсике предусмотрен другой способ описания типов переменных (</w:t>
      </w:r>
      <w:proofErr w:type="spell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>qbasic</w:t>
      </w:r>
      <w:proofErr w:type="spell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). Если в начале программы поместить команду: DEFINT I – L, то все переменные, имена которых </w:t>
      </w:r>
      <w:proofErr w:type="gram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>начинаются с буквы I и лежат в диапазоне до буквы L</w:t>
      </w:r>
      <w:proofErr w:type="gram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будут считаться целыми (INTEGER).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Константы.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Константы, как </w:t>
      </w:r>
      <w:proofErr w:type="gram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>числовые</w:t>
      </w:r>
      <w:proofErr w:type="gram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так и символьные – это величины, которые не меняются в ходе выполнения программы.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right="301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Например: </w:t>
      </w:r>
    </w:p>
    <w:p w:rsidR="002A51A1" w:rsidRDefault="002A51A1" w:rsidP="002A51A1">
      <w:pPr>
        <w:pStyle w:val="a4"/>
        <w:spacing w:before="0" w:beforeAutospacing="0" w:after="0" w:afterAutospacing="0"/>
        <w:ind w:left="0" w:right="301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p=</w:t>
      </w:r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3.1415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T$=“</w:t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Скороднянская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школа”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right="301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A=9575 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br/>
      </w:r>
      <w:proofErr w:type="spell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m$=</w:t>
      </w:r>
      <w:proofErr w:type="spellEnd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”Расписание на неделю”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36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Иногда записанные константы называют </w:t>
      </w:r>
      <w:r w:rsidRPr="001951BF">
        <w:rPr>
          <w:rFonts w:ascii="Times New Roman" w:hAnsi="Times New Roman" w:cs="Times New Roman"/>
          <w:i/>
          <w:iCs/>
          <w:color w:val="333333"/>
          <w:sz w:val="24"/>
          <w:szCs w:val="24"/>
        </w:rPr>
        <w:t>литералами.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В отношении констант необходимо помнить правила: </w:t>
      </w:r>
    </w:p>
    <w:p w:rsidR="002A51A1" w:rsidRPr="009510A4" w:rsidRDefault="002A51A1" w:rsidP="002A51A1">
      <w:pPr>
        <w:pStyle w:val="a3"/>
        <w:numPr>
          <w:ilvl w:val="0"/>
          <w:numId w:val="7"/>
        </w:numPr>
        <w:jc w:val="both"/>
        <w:rPr>
          <w:color w:val="333333"/>
        </w:rPr>
      </w:pPr>
      <w:r w:rsidRPr="009510A4">
        <w:rPr>
          <w:color w:val="333333"/>
        </w:rPr>
        <w:t xml:space="preserve">разделителем целой и дробной части является точка; </w:t>
      </w:r>
    </w:p>
    <w:p w:rsidR="002A51A1" w:rsidRPr="009510A4" w:rsidRDefault="002A51A1" w:rsidP="002A51A1">
      <w:pPr>
        <w:pStyle w:val="a3"/>
        <w:numPr>
          <w:ilvl w:val="0"/>
          <w:numId w:val="7"/>
        </w:numPr>
        <w:jc w:val="both"/>
        <w:rPr>
          <w:color w:val="333333"/>
        </w:rPr>
      </w:pPr>
      <w:r w:rsidRPr="009510A4">
        <w:rPr>
          <w:color w:val="333333"/>
        </w:rPr>
        <w:t xml:space="preserve">значения символьных констант заключается в кавычки.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eastAsiaTheme="minorEastAsia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Числа можно записать в </w:t>
      </w:r>
      <w:r w:rsidRPr="001951BF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экспоненциальной 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форме, например: </w:t>
      </w:r>
    </w:p>
    <w:p w:rsidR="002A51A1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0.0285=2.85Е-2 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>или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0.0285=2.85D-2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784.527=7.84</w:t>
      </w:r>
      <w:proofErr w:type="gramStart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Е</w:t>
      </w:r>
      <w:proofErr w:type="gramEnd"/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+2 </w:t>
      </w:r>
      <w:r w:rsidRPr="001951BF">
        <w:rPr>
          <w:rFonts w:ascii="Times New Roman" w:hAnsi="Times New Roman" w:cs="Times New Roman"/>
          <w:color w:val="333333"/>
          <w:sz w:val="24"/>
          <w:szCs w:val="24"/>
        </w:rPr>
        <w:t>или</w:t>
      </w:r>
      <w:r w:rsidRPr="001951BF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784.527=7.84D+2 </w:t>
      </w:r>
    </w:p>
    <w:p w:rsidR="002A51A1" w:rsidRPr="001951BF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hAnsi="Times New Roman" w:cs="Times New Roman"/>
          <w:color w:val="333333"/>
          <w:sz w:val="24"/>
          <w:szCs w:val="24"/>
        </w:rPr>
        <w:t>Числа, записанные в экспоненциальной форме, представляют собой произведение мантиссы на порядок, т. е. На 10 в степени –2, +2 и т. п. Буква</w:t>
      </w:r>
      <w:proofErr w:type="gramStart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Е</w:t>
      </w:r>
      <w:proofErr w:type="gramEnd"/>
      <w:r w:rsidRPr="001951BF">
        <w:rPr>
          <w:rFonts w:ascii="Times New Roman" w:hAnsi="Times New Roman" w:cs="Times New Roman"/>
          <w:color w:val="333333"/>
          <w:sz w:val="24"/>
          <w:szCs w:val="24"/>
        </w:rPr>
        <w:t xml:space="preserve"> используется для вещественных чисел обычной точности, буква D – для вещественных чисел двойной точности. </w:t>
      </w:r>
    </w:p>
    <w:p w:rsidR="002A51A1" w:rsidRPr="00891902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891902">
        <w:rPr>
          <w:rFonts w:ascii="Times New Roman" w:hAnsi="Times New Roman" w:cs="Times New Roman"/>
          <w:bCs/>
          <w:color w:val="333333"/>
          <w:sz w:val="24"/>
          <w:szCs w:val="24"/>
        </w:rPr>
        <w:t>Именованные константы.</w:t>
      </w:r>
      <w:r w:rsidRPr="00891902">
        <w:rPr>
          <w:rFonts w:ascii="Times New Roman" w:hAnsi="Times New Roman" w:cs="Times New Roman"/>
          <w:color w:val="333333"/>
          <w:sz w:val="24"/>
          <w:szCs w:val="24"/>
        </w:rPr>
        <w:t xml:space="preserve"> Если присвоить переменной некоторое значение (числовое или символьное) и в дальнейшем не изменять эти значения, например: </w:t>
      </w:r>
    </w:p>
    <w:p w:rsidR="002A51A1" w:rsidRPr="00891902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89190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F3=60, n%=15 </w:t>
      </w:r>
    </w:p>
    <w:p w:rsidR="002A51A1" w:rsidRPr="00891902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891902">
        <w:rPr>
          <w:rFonts w:ascii="Times New Roman" w:hAnsi="Times New Roman" w:cs="Times New Roman"/>
          <w:color w:val="333333"/>
          <w:sz w:val="24"/>
          <w:szCs w:val="24"/>
        </w:rPr>
        <w:t xml:space="preserve">тогда переменные F3 и </w:t>
      </w:r>
      <w:proofErr w:type="spellStart"/>
      <w:r w:rsidRPr="00891902">
        <w:rPr>
          <w:rFonts w:ascii="Times New Roman" w:hAnsi="Times New Roman" w:cs="Times New Roman"/>
          <w:color w:val="333333"/>
          <w:sz w:val="24"/>
          <w:szCs w:val="24"/>
        </w:rPr>
        <w:t>n%</w:t>
      </w:r>
      <w:proofErr w:type="spellEnd"/>
      <w:r w:rsidRPr="00891902">
        <w:rPr>
          <w:rFonts w:ascii="Times New Roman" w:hAnsi="Times New Roman" w:cs="Times New Roman"/>
          <w:color w:val="333333"/>
          <w:sz w:val="24"/>
          <w:szCs w:val="24"/>
        </w:rPr>
        <w:t xml:space="preserve"> можно считать именованной константой. В </w:t>
      </w:r>
      <w:proofErr w:type="spellStart"/>
      <w:r w:rsidRPr="00891902">
        <w:rPr>
          <w:rFonts w:ascii="Times New Roman" w:hAnsi="Times New Roman" w:cs="Times New Roman"/>
          <w:color w:val="333333"/>
          <w:sz w:val="24"/>
          <w:szCs w:val="24"/>
        </w:rPr>
        <w:t>qbasic</w:t>
      </w:r>
      <w:proofErr w:type="spellEnd"/>
      <w:r w:rsidRPr="00891902">
        <w:rPr>
          <w:rFonts w:ascii="Times New Roman" w:hAnsi="Times New Roman" w:cs="Times New Roman"/>
          <w:color w:val="333333"/>
          <w:sz w:val="24"/>
          <w:szCs w:val="24"/>
        </w:rPr>
        <w:t xml:space="preserve"> существует специальный оператор для описания именованной константы: </w:t>
      </w:r>
    </w:p>
    <w:p w:rsidR="002A51A1" w:rsidRPr="00891902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891902">
        <w:rPr>
          <w:rFonts w:ascii="Times New Roman" w:hAnsi="Times New Roman" w:cs="Times New Roman"/>
          <w:bCs/>
          <w:color w:val="333333"/>
          <w:sz w:val="24"/>
          <w:szCs w:val="24"/>
        </w:rPr>
        <w:t>CONST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891902">
        <w:rPr>
          <w:rFonts w:ascii="Times New Roman" w:hAnsi="Times New Roman" w:cs="Times New Roman"/>
          <w:color w:val="333333"/>
          <w:sz w:val="24"/>
          <w:szCs w:val="24"/>
        </w:rPr>
        <w:t>&lt;</w:t>
      </w:r>
      <w:proofErr w:type="spellStart"/>
      <w:r w:rsidRPr="00891902">
        <w:rPr>
          <w:rFonts w:ascii="Times New Roman" w:hAnsi="Times New Roman" w:cs="Times New Roman"/>
          <w:color w:val="333333"/>
          <w:sz w:val="24"/>
          <w:szCs w:val="24"/>
        </w:rPr>
        <w:t>имя_переменной</w:t>
      </w:r>
      <w:proofErr w:type="spellEnd"/>
      <w:r w:rsidRPr="00891902">
        <w:rPr>
          <w:rFonts w:ascii="Times New Roman" w:hAnsi="Times New Roman" w:cs="Times New Roman"/>
          <w:color w:val="333333"/>
          <w:sz w:val="24"/>
          <w:szCs w:val="24"/>
        </w:rPr>
        <w:t xml:space="preserve"> = константа, имя переменной = константе&gt;</w:t>
      </w:r>
    </w:p>
    <w:p w:rsidR="002A51A1" w:rsidRPr="00891902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891902">
        <w:rPr>
          <w:rFonts w:ascii="Times New Roman" w:hAnsi="Times New Roman" w:cs="Times New Roman"/>
          <w:color w:val="333333"/>
          <w:sz w:val="24"/>
          <w:szCs w:val="24"/>
        </w:rPr>
        <w:t xml:space="preserve">Например: CONST F2=60, n%=15 </w:t>
      </w:r>
    </w:p>
    <w:p w:rsidR="002A51A1" w:rsidRPr="00891902" w:rsidRDefault="002A51A1" w:rsidP="002A51A1">
      <w:pPr>
        <w:pStyle w:val="a4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333333"/>
          <w:sz w:val="24"/>
          <w:szCs w:val="24"/>
        </w:rPr>
      </w:pPr>
      <w:r w:rsidRPr="00891902">
        <w:rPr>
          <w:rFonts w:ascii="Times New Roman" w:hAnsi="Times New Roman" w:cs="Times New Roman"/>
          <w:bCs/>
          <w:color w:val="333333"/>
          <w:sz w:val="24"/>
          <w:szCs w:val="24"/>
          <w:u w:val="single"/>
        </w:rPr>
        <w:t>Выражения и операции.</w:t>
      </w:r>
      <w:r w:rsidRPr="00891902">
        <w:rPr>
          <w:rFonts w:ascii="Times New Roman" w:hAnsi="Times New Roman" w:cs="Times New Roman"/>
          <w:color w:val="333333"/>
          <w:sz w:val="24"/>
          <w:szCs w:val="24"/>
        </w:rPr>
        <w:t xml:space="preserve"> Последовательность операций, которые необходимо произвести над данными, чтобы получить требуемое значение, называется </w:t>
      </w:r>
      <w:r w:rsidRPr="00891902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выражением. </w:t>
      </w:r>
      <w:r w:rsidRPr="00891902">
        <w:rPr>
          <w:rFonts w:ascii="Times New Roman" w:hAnsi="Times New Roman" w:cs="Times New Roman"/>
          <w:color w:val="333333"/>
          <w:sz w:val="24"/>
          <w:szCs w:val="24"/>
        </w:rPr>
        <w:t xml:space="preserve">В Бейсике существует пять категорий операций: </w:t>
      </w:r>
    </w:p>
    <w:p w:rsidR="002A51A1" w:rsidRPr="00891902" w:rsidRDefault="002A51A1" w:rsidP="002A51A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190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Арифметические операции;</w:t>
      </w:r>
    </w:p>
    <w:p w:rsidR="002A51A1" w:rsidRPr="00891902" w:rsidRDefault="002A51A1" w:rsidP="002A51A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190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Операции отношений;</w:t>
      </w:r>
    </w:p>
    <w:p w:rsidR="002A51A1" w:rsidRPr="00891902" w:rsidRDefault="002A51A1" w:rsidP="002A51A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190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Логические операции;</w:t>
      </w:r>
    </w:p>
    <w:p w:rsidR="002A51A1" w:rsidRPr="00891902" w:rsidRDefault="002A51A1" w:rsidP="002A51A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190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Функциональные операции;</w:t>
      </w:r>
    </w:p>
    <w:p w:rsidR="002A51A1" w:rsidRPr="00891902" w:rsidRDefault="002A51A1" w:rsidP="002A51A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9190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Строковые операции.</w:t>
      </w:r>
    </w:p>
    <w:p w:rsidR="002A51A1" w:rsidRDefault="002A51A1" w:rsidP="002A51A1">
      <w:pPr>
        <w:pStyle w:val="2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A51A1" w:rsidRDefault="002A51A1" w:rsidP="002A51A1">
      <w:pPr>
        <w:pStyle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Арифметические операции. </w:t>
      </w:r>
    </w:p>
    <w:tbl>
      <w:tblPr>
        <w:tblW w:w="0" w:type="auto"/>
        <w:jc w:val="center"/>
        <w:tblCellSpacing w:w="0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left w:w="0" w:type="dxa"/>
          <w:right w:w="0" w:type="dxa"/>
        </w:tblCellMar>
        <w:tblLook w:val="04A0"/>
      </w:tblPr>
      <w:tblGrid>
        <w:gridCol w:w="2355"/>
        <w:gridCol w:w="885"/>
        <w:gridCol w:w="1541"/>
        <w:gridCol w:w="1004"/>
        <w:gridCol w:w="1004"/>
      </w:tblGrid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Название операции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знак</w:t>
            </w:r>
            <w:r w:rsidRPr="00891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в </w:t>
            </w:r>
            <w:proofErr w:type="spellStart"/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матем</w:t>
            </w:r>
            <w:proofErr w:type="spellEnd"/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знак в Бейсике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Пример в</w:t>
            </w:r>
            <w:r w:rsidRPr="00891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математ</w:t>
            </w:r>
            <w:proofErr w:type="spellEnd"/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Пример в</w:t>
            </w:r>
            <w:r w:rsidRPr="008919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Бейсике</w:t>
            </w:r>
          </w:p>
        </w:tc>
      </w:tr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Ввозведение</w:t>
            </w:r>
            <w:proofErr w:type="spellEnd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 xml:space="preserve"> в степень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^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2^5</w:t>
            </w:r>
          </w:p>
        </w:tc>
      </w:tr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Сложение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5+10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5+10</w:t>
            </w:r>
          </w:p>
        </w:tc>
      </w:tr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Вычитание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a-b</w:t>
            </w:r>
            <w:proofErr w:type="spellEnd"/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a-b</w:t>
            </w:r>
            <w:proofErr w:type="spellEnd"/>
          </w:p>
        </w:tc>
      </w:tr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Умножение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x</w:t>
            </w:r>
            <w:proofErr w:type="spellEnd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;  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2*5</w:t>
            </w:r>
          </w:p>
        </w:tc>
      </w:tr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Деление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10:2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10/2</w:t>
            </w:r>
          </w:p>
        </w:tc>
      </w:tr>
    </w:tbl>
    <w:p w:rsidR="002A51A1" w:rsidRDefault="002A51A1" w:rsidP="002A51A1">
      <w:pPr>
        <w:pStyle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A51A1" w:rsidRDefault="002A51A1" w:rsidP="002A51A1">
      <w:pPr>
        <w:pStyle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51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Операции отношений. </w:t>
      </w:r>
    </w:p>
    <w:p w:rsidR="002A51A1" w:rsidRPr="009510A4" w:rsidRDefault="002A51A1" w:rsidP="002A51A1"/>
    <w:tbl>
      <w:tblPr>
        <w:tblW w:w="0" w:type="auto"/>
        <w:jc w:val="center"/>
        <w:tblCellSpacing w:w="0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left w:w="0" w:type="dxa"/>
          <w:right w:w="0" w:type="dxa"/>
        </w:tblCellMar>
        <w:tblLook w:val="04A0"/>
      </w:tblPr>
      <w:tblGrid>
        <w:gridCol w:w="2003"/>
        <w:gridCol w:w="1529"/>
        <w:gridCol w:w="2278"/>
      </w:tblGrid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Значение операции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Знак операции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Выражение в Бейсике</w:t>
            </w:r>
          </w:p>
        </w:tc>
      </w:tr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Равенство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x=y</w:t>
            </w:r>
            <w:proofErr w:type="spellEnd"/>
          </w:p>
        </w:tc>
      </w:tr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Неравенство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&lt;&gt; 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x</w:t>
            </w:r>
            <w:proofErr w:type="spellEnd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&lt;&gt;</w:t>
            </w: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y</w:t>
            </w:r>
            <w:proofErr w:type="spellEnd"/>
          </w:p>
        </w:tc>
      </w:tr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Меньше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&lt; 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x</w:t>
            </w:r>
            <w:proofErr w:type="spellEnd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&lt;</w:t>
            </w: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y</w:t>
            </w:r>
            <w:proofErr w:type="spellEnd"/>
          </w:p>
        </w:tc>
      </w:tr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Больше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&gt; 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x</w:t>
            </w:r>
            <w:proofErr w:type="spellEnd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&gt;</w:t>
            </w: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y</w:t>
            </w:r>
            <w:proofErr w:type="spellEnd"/>
          </w:p>
        </w:tc>
      </w:tr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Меньше или равно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&lt;=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x</w:t>
            </w:r>
            <w:proofErr w:type="spellEnd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&lt;</w:t>
            </w: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=y</w:t>
            </w:r>
            <w:proofErr w:type="spellEnd"/>
          </w:p>
        </w:tc>
      </w:tr>
      <w:tr w:rsidR="002A51A1" w:rsidRPr="00891902" w:rsidTr="00E12A3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Больше или равно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&gt;=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hideMark/>
          </w:tcPr>
          <w:p w:rsidR="002A51A1" w:rsidRPr="00891902" w:rsidRDefault="002A51A1" w:rsidP="00E12A3B">
            <w:pPr>
              <w:pStyle w:val="a4"/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x</w:t>
            </w:r>
            <w:proofErr w:type="spellEnd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&gt;</w:t>
            </w:r>
            <w:proofErr w:type="spellStart"/>
            <w:r w:rsidRPr="00891902"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</w:rPr>
              <w:t>=y</w:t>
            </w:r>
            <w:proofErr w:type="spellEnd"/>
          </w:p>
        </w:tc>
      </w:tr>
    </w:tbl>
    <w:p w:rsidR="0000125B" w:rsidRDefault="0000125B" w:rsidP="0000125B">
      <w:pPr>
        <w:rPr>
          <w:rFonts w:ascii="Times New Roman" w:hAnsi="Times New Roman" w:cs="Times New Roman"/>
          <w:sz w:val="24"/>
          <w:szCs w:val="24"/>
        </w:rPr>
      </w:pPr>
    </w:p>
    <w:p w:rsidR="002A51A1" w:rsidRPr="004539A6" w:rsidRDefault="002A51A1" w:rsidP="0000125B">
      <w:pPr>
        <w:rPr>
          <w:rFonts w:ascii="Times New Roman" w:hAnsi="Times New Roman" w:cs="Times New Roman"/>
          <w:vanish/>
          <w:sz w:val="24"/>
          <w:szCs w:val="24"/>
        </w:rPr>
      </w:pPr>
    </w:p>
    <w:p w:rsidR="0000125B" w:rsidRPr="004539A6" w:rsidRDefault="0000125B" w:rsidP="0000125B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539A6">
        <w:rPr>
          <w:rFonts w:ascii="Times New Roman" w:hAnsi="Times New Roman" w:cs="Times New Roman"/>
          <w:sz w:val="24"/>
          <w:szCs w:val="24"/>
        </w:rPr>
        <w:t xml:space="preserve">Включенные в программу комментарии QBASIC просто игнорирует. Использование комментариев позволяет включать в программу любой текст, не нарушая ее семантики. Комментарии используются для объяснения тех или иных действий в программе. Если Вы вернетесь к своей программе через несколько недель (месяцев или даже лет), они помогут Вам быстрее в ней </w:t>
      </w:r>
      <w:proofErr w:type="gramStart"/>
      <w:r w:rsidRPr="004539A6">
        <w:rPr>
          <w:rFonts w:ascii="Times New Roman" w:hAnsi="Times New Roman" w:cs="Times New Roman"/>
          <w:sz w:val="24"/>
          <w:szCs w:val="24"/>
        </w:rPr>
        <w:t>освоится</w:t>
      </w:r>
      <w:proofErr w:type="gramEnd"/>
      <w:r w:rsidRPr="004539A6">
        <w:rPr>
          <w:rFonts w:ascii="Times New Roman" w:hAnsi="Times New Roman" w:cs="Times New Roman"/>
          <w:sz w:val="24"/>
          <w:szCs w:val="24"/>
        </w:rPr>
        <w:t>. В QBASIC начало комментария обозначается знаком ' (одинарная кавычка). Остаток строки нельзя переносить в начало следующей строки, содержащей оператор.</w:t>
      </w:r>
    </w:p>
    <w:p w:rsidR="0000125B" w:rsidRPr="004539A6" w:rsidRDefault="0000125B" w:rsidP="0000125B">
      <w:pPr>
        <w:pStyle w:val="a4"/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4539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Пример:</w:t>
      </w:r>
      <w:r w:rsidRPr="004539A6">
        <w:rPr>
          <w:rFonts w:ascii="Times New Roman" w:hAnsi="Times New Roman" w:cs="Times New Roman"/>
          <w:sz w:val="24"/>
          <w:szCs w:val="24"/>
        </w:rPr>
        <w:br/>
        <w:t>'Это комментарий</w:t>
      </w:r>
      <w:r w:rsidRPr="004539A6">
        <w:rPr>
          <w:rFonts w:ascii="Times New Roman" w:hAnsi="Times New Roman" w:cs="Times New Roman"/>
          <w:sz w:val="24"/>
          <w:szCs w:val="24"/>
        </w:rPr>
        <w:br/>
        <w:t xml:space="preserve">'PRINT без дополнений выводит на экран пустую строку </w:t>
      </w:r>
      <w:r w:rsidRPr="004539A6">
        <w:rPr>
          <w:rFonts w:ascii="Times New Roman" w:hAnsi="Times New Roman" w:cs="Times New Roman"/>
          <w:sz w:val="24"/>
          <w:szCs w:val="24"/>
        </w:rPr>
        <w:br/>
        <w:t xml:space="preserve">PRINT </w:t>
      </w:r>
      <w:r w:rsidRPr="004539A6">
        <w:rPr>
          <w:rFonts w:ascii="Times New Roman" w:hAnsi="Times New Roman" w:cs="Times New Roman"/>
          <w:sz w:val="24"/>
          <w:szCs w:val="24"/>
        </w:rPr>
        <w:br/>
        <w:t xml:space="preserve">PRINT 'За каждым оператором следует комментарий </w:t>
      </w:r>
      <w:r w:rsidRPr="004539A6">
        <w:rPr>
          <w:rFonts w:ascii="Times New Roman" w:hAnsi="Times New Roman" w:cs="Times New Roman"/>
          <w:sz w:val="24"/>
          <w:szCs w:val="24"/>
        </w:rPr>
        <w:br/>
        <w:t xml:space="preserve">PRINT </w:t>
      </w:r>
      <w:r w:rsidRPr="004539A6">
        <w:rPr>
          <w:rFonts w:ascii="Times New Roman" w:hAnsi="Times New Roman" w:cs="Times New Roman"/>
          <w:sz w:val="24"/>
          <w:szCs w:val="24"/>
        </w:rPr>
        <w:br/>
        <w:t xml:space="preserve">'Вывод пустой строки </w:t>
      </w:r>
      <w:r w:rsidRPr="004539A6">
        <w:rPr>
          <w:rFonts w:ascii="Times New Roman" w:hAnsi="Times New Roman" w:cs="Times New Roman"/>
          <w:sz w:val="24"/>
          <w:szCs w:val="24"/>
        </w:rPr>
        <w:br/>
        <w:t xml:space="preserve">PRINT </w:t>
      </w:r>
    </w:p>
    <w:p w:rsidR="0000125B" w:rsidRPr="004539A6" w:rsidRDefault="0000125B" w:rsidP="0000125B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539A6">
        <w:rPr>
          <w:rFonts w:ascii="Times New Roman" w:hAnsi="Times New Roman" w:cs="Times New Roman"/>
          <w:sz w:val="24"/>
          <w:szCs w:val="24"/>
        </w:rPr>
        <w:t> </w:t>
      </w:r>
      <w:r w:rsidRPr="004539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Примечание:</w:t>
      </w:r>
      <w:r w:rsidRPr="004539A6">
        <w:rPr>
          <w:rFonts w:ascii="Times New Roman" w:hAnsi="Times New Roman" w:cs="Times New Roman"/>
          <w:sz w:val="24"/>
          <w:szCs w:val="24"/>
        </w:rPr>
        <w:t xml:space="preserve"> Вся последняя строка интерпретируется QBASIC как комментарий, т.е. включенный в эту строку оператор PRINT не выполняется. Теперь перейдем к рассмотрению арифметических выражений.</w:t>
      </w:r>
    </w:p>
    <w:p w:rsidR="0000125B" w:rsidRPr="004539A6" w:rsidRDefault="00A23023" w:rsidP="0000125B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hyperlink r:id="rId5" w:anchor="begin" w:history="1"/>
      <w:r w:rsidR="0000125B" w:rsidRPr="00546597">
        <w:rPr>
          <w:rFonts w:ascii="Times New Roman" w:hAnsi="Times New Roman" w:cs="Times New Roman"/>
          <w:iCs/>
          <w:sz w:val="24"/>
          <w:szCs w:val="24"/>
        </w:rPr>
        <w:t>Арифметическое выражение</w:t>
      </w:r>
      <w:r w:rsidR="0000125B" w:rsidRPr="00546597">
        <w:rPr>
          <w:rFonts w:ascii="Times New Roman" w:hAnsi="Times New Roman" w:cs="Times New Roman"/>
          <w:sz w:val="24"/>
          <w:szCs w:val="24"/>
        </w:rPr>
        <w:t xml:space="preserve"> — это </w:t>
      </w:r>
      <w:r w:rsidR="0000125B" w:rsidRPr="004539A6">
        <w:rPr>
          <w:rFonts w:ascii="Times New Roman" w:hAnsi="Times New Roman" w:cs="Times New Roman"/>
          <w:sz w:val="24"/>
          <w:szCs w:val="24"/>
        </w:rPr>
        <w:t xml:space="preserve">комбинация чисел, арифметических констант и некоторых функций, которые связаны между собой знаками арифметических операций. Числа — простейшая форма арифметических выражений. Число состоит из цифр "О...9" и специальных знаков "- + . D". Обратите внимание, что вместо запятой ",", отделяющей целую часть </w:t>
      </w:r>
      <w:proofErr w:type="gramStart"/>
      <w:r w:rsidR="0000125B" w:rsidRPr="004539A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0125B" w:rsidRPr="004539A6">
        <w:rPr>
          <w:rFonts w:ascii="Times New Roman" w:hAnsi="Times New Roman" w:cs="Times New Roman"/>
          <w:sz w:val="24"/>
          <w:szCs w:val="24"/>
        </w:rPr>
        <w:t xml:space="preserve"> дробной, используется точка ".".</w:t>
      </w:r>
      <w:r w:rsidR="0000125B" w:rsidRPr="004539A6">
        <w:rPr>
          <w:rFonts w:ascii="Times New Roman" w:hAnsi="Times New Roman" w:cs="Times New Roman"/>
          <w:sz w:val="24"/>
          <w:szCs w:val="24"/>
        </w:rPr>
        <w:br/>
      </w:r>
      <w:r w:rsidR="0000125B" w:rsidRPr="00546597">
        <w:rPr>
          <w:rFonts w:ascii="Times New Roman" w:hAnsi="Times New Roman" w:cs="Times New Roman"/>
          <w:bCs/>
          <w:iCs/>
          <w:sz w:val="24"/>
          <w:szCs w:val="24"/>
        </w:rPr>
        <w:t>Примеры: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03"/>
        <w:gridCol w:w="1123"/>
        <w:gridCol w:w="6829"/>
      </w:tblGrid>
      <w:tr w:rsidR="0000125B" w:rsidRPr="004539A6" w:rsidTr="00E12A3B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</w:tr>
      <w:tr w:rsidR="0000125B" w:rsidRPr="004539A6" w:rsidTr="00E12A3B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9.23D+78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9,23*10</w:t>
            </w:r>
            <w:r w:rsidRPr="004539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78</w:t>
            </w:r>
          </w:p>
        </w:tc>
      </w:tr>
      <w:tr w:rsidR="0000125B" w:rsidRPr="004539A6" w:rsidTr="00E12A3B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-2.77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-2,77</w:t>
            </w:r>
          </w:p>
        </w:tc>
      </w:tr>
      <w:tr w:rsidR="0000125B" w:rsidRPr="004539A6" w:rsidTr="00E12A3B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-1.34D-23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</w:p>
        </w:tc>
        <w:tc>
          <w:tcPr>
            <w:tcW w:w="3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-1,34*10</w:t>
            </w:r>
            <w:r w:rsidRPr="004539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-23</w:t>
            </w:r>
          </w:p>
        </w:tc>
      </w:tr>
    </w:tbl>
    <w:p w:rsidR="0000125B" w:rsidRPr="004539A6" w:rsidRDefault="0000125B" w:rsidP="0000125B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4539A6">
        <w:rPr>
          <w:rFonts w:ascii="Times New Roman" w:hAnsi="Times New Roman" w:cs="Times New Roman"/>
          <w:sz w:val="24"/>
          <w:szCs w:val="24"/>
        </w:rPr>
        <w:t>Сложные арифметические выражения можно получить, если связать в программе числа друг с другом, например, для вычислений. Символы, с помощью которых числа вступают друг с другом в некоторые отношения, называют знаками операций. Эти знаки имеют следующие значения:  </w:t>
      </w:r>
    </w:p>
    <w:tbl>
      <w:tblPr>
        <w:tblW w:w="4679" w:type="pct"/>
        <w:tblCellSpacing w:w="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709"/>
        <w:gridCol w:w="8045"/>
      </w:tblGrid>
      <w:tr w:rsidR="0000125B" w:rsidRPr="004539A6" w:rsidTr="0000125B">
        <w:trPr>
          <w:tblCellSpacing w:w="0" w:type="dxa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546597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97">
              <w:rPr>
                <w:rFonts w:ascii="Times New Roman" w:hAnsi="Times New Roman" w:cs="Times New Roman"/>
                <w:bCs/>
                <w:sz w:val="24"/>
                <w:szCs w:val="24"/>
              </w:rPr>
              <w:t>Знак</w:t>
            </w:r>
          </w:p>
        </w:tc>
        <w:tc>
          <w:tcPr>
            <w:tcW w:w="45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546597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597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</w:t>
            </w:r>
          </w:p>
        </w:tc>
      </w:tr>
      <w:tr w:rsidR="0000125B" w:rsidRPr="004539A6" w:rsidTr="0000125B">
        <w:trPr>
          <w:tblCellSpacing w:w="0" w:type="dxa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</w:tc>
      </w:tr>
      <w:tr w:rsidR="0000125B" w:rsidRPr="004539A6" w:rsidTr="0000125B">
        <w:trPr>
          <w:tblCellSpacing w:w="0" w:type="dxa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5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</w:tr>
      <w:tr w:rsidR="0000125B" w:rsidRPr="004539A6" w:rsidTr="0000125B">
        <w:trPr>
          <w:tblCellSpacing w:w="0" w:type="dxa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</w:p>
        </w:tc>
      </w:tr>
      <w:tr w:rsidR="0000125B" w:rsidRPr="004539A6" w:rsidTr="0000125B">
        <w:trPr>
          <w:tblCellSpacing w:w="0" w:type="dxa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</w:tr>
      <w:tr w:rsidR="0000125B" w:rsidRPr="004539A6" w:rsidTr="0000125B">
        <w:trPr>
          <w:tblCellSpacing w:w="0" w:type="dxa"/>
        </w:trPr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^</w:t>
            </w:r>
          </w:p>
        </w:tc>
        <w:tc>
          <w:tcPr>
            <w:tcW w:w="45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125B" w:rsidRPr="004539A6" w:rsidRDefault="0000125B" w:rsidP="00E12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9A6">
              <w:rPr>
                <w:rFonts w:ascii="Times New Roman" w:hAnsi="Times New Roman" w:cs="Times New Roman"/>
                <w:sz w:val="24"/>
                <w:szCs w:val="24"/>
              </w:rPr>
              <w:t>возведение в степень</w:t>
            </w:r>
          </w:p>
        </w:tc>
      </w:tr>
    </w:tbl>
    <w:p w:rsidR="0000125B" w:rsidRPr="004539A6" w:rsidRDefault="0000125B" w:rsidP="0000125B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4659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Примечание:</w:t>
      </w:r>
      <w:r w:rsidRPr="004539A6">
        <w:rPr>
          <w:rFonts w:ascii="Times New Roman" w:hAnsi="Times New Roman" w:cs="Times New Roman"/>
          <w:sz w:val="24"/>
          <w:szCs w:val="24"/>
        </w:rPr>
        <w:t xml:space="preserve"> В QBASIC операции</w:t>
      </w:r>
      <w:proofErr w:type="gramStart"/>
      <w:r w:rsidRPr="004539A6">
        <w:rPr>
          <w:rFonts w:ascii="Times New Roman" w:hAnsi="Times New Roman" w:cs="Times New Roman"/>
          <w:sz w:val="24"/>
          <w:szCs w:val="24"/>
        </w:rPr>
        <w:t xml:space="preserve"> "*", "/", "^" </w:t>
      </w:r>
      <w:proofErr w:type="gramEnd"/>
      <w:r w:rsidRPr="004539A6">
        <w:rPr>
          <w:rFonts w:ascii="Times New Roman" w:hAnsi="Times New Roman" w:cs="Times New Roman"/>
          <w:sz w:val="24"/>
          <w:szCs w:val="24"/>
        </w:rPr>
        <w:t xml:space="preserve">имеют больший </w:t>
      </w:r>
      <w:r w:rsidR="002A51A1">
        <w:rPr>
          <w:rFonts w:ascii="Times New Roman" w:hAnsi="Times New Roman" w:cs="Times New Roman"/>
          <w:sz w:val="24"/>
          <w:szCs w:val="24"/>
        </w:rPr>
        <w:t>п</w:t>
      </w:r>
      <w:r w:rsidRPr="004539A6">
        <w:rPr>
          <w:rFonts w:ascii="Times New Roman" w:hAnsi="Times New Roman" w:cs="Times New Roman"/>
          <w:sz w:val="24"/>
          <w:szCs w:val="24"/>
        </w:rPr>
        <w:t>риоритет, чем операции "+",</w:t>
      </w:r>
      <w:r w:rsidR="002A51A1">
        <w:rPr>
          <w:rFonts w:ascii="Times New Roman" w:hAnsi="Times New Roman" w:cs="Times New Roman"/>
          <w:sz w:val="24"/>
          <w:szCs w:val="24"/>
        </w:rPr>
        <w:t xml:space="preserve"> </w:t>
      </w:r>
      <w:r w:rsidRPr="004539A6">
        <w:rPr>
          <w:rFonts w:ascii="Times New Roman" w:hAnsi="Times New Roman" w:cs="Times New Roman"/>
          <w:sz w:val="24"/>
          <w:szCs w:val="24"/>
        </w:rPr>
        <w:t>"-". Впрочем</w:t>
      </w:r>
      <w:r w:rsidR="002A51A1">
        <w:rPr>
          <w:rFonts w:ascii="Times New Roman" w:hAnsi="Times New Roman" w:cs="Times New Roman"/>
          <w:sz w:val="24"/>
          <w:szCs w:val="24"/>
        </w:rPr>
        <w:t>,</w:t>
      </w:r>
      <w:r w:rsidRPr="004539A6">
        <w:rPr>
          <w:rFonts w:ascii="Times New Roman" w:hAnsi="Times New Roman" w:cs="Times New Roman"/>
          <w:sz w:val="24"/>
          <w:szCs w:val="24"/>
        </w:rPr>
        <w:t xml:space="preserve"> на последовательность вычислений можно влиять, применяя в нужных местах круглые скобки.</w:t>
      </w:r>
    </w:p>
    <w:p w:rsidR="0000125B" w:rsidRDefault="0000125B" w:rsidP="0000125B">
      <w:pPr>
        <w:pStyle w:val="a4"/>
        <w:spacing w:before="0" w:beforeAutospacing="0" w:after="0" w:afterAutospacing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4539A6">
        <w:rPr>
          <w:rFonts w:ascii="Times New Roman" w:hAnsi="Times New Roman" w:cs="Times New Roman"/>
          <w:sz w:val="24"/>
          <w:szCs w:val="24"/>
        </w:rPr>
        <w:t xml:space="preserve">Новое представление оператора </w:t>
      </w:r>
      <w:r w:rsidRPr="004539A6">
        <w:rPr>
          <w:rFonts w:ascii="Times New Roman" w:hAnsi="Times New Roman" w:cs="Times New Roman"/>
          <w:b/>
          <w:bCs/>
          <w:sz w:val="24"/>
          <w:szCs w:val="24"/>
        </w:rPr>
        <w:t>PRINT</w:t>
      </w:r>
      <w:r w:rsidRPr="004539A6">
        <w:rPr>
          <w:rFonts w:ascii="Times New Roman" w:hAnsi="Times New Roman" w:cs="Times New Roman"/>
          <w:sz w:val="24"/>
          <w:szCs w:val="24"/>
        </w:rPr>
        <w:t xml:space="preserve"> дает возможность работать с арифметическими выражениями.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597">
        <w:rPr>
          <w:rFonts w:ascii="Times New Roman" w:hAnsi="Times New Roman" w:cs="Times New Roman"/>
          <w:iCs/>
          <w:sz w:val="24"/>
          <w:szCs w:val="24"/>
        </w:rPr>
        <w:t>PRINT</w:t>
      </w:r>
      <w:r w:rsidRPr="004539A6">
        <w:rPr>
          <w:rFonts w:ascii="Times New Roman" w:hAnsi="Times New Roman" w:cs="Times New Roman"/>
          <w:i/>
          <w:iCs/>
          <w:sz w:val="24"/>
          <w:szCs w:val="24"/>
        </w:rPr>
        <w:t xml:space="preserve"> [Выражение] </w:t>
      </w:r>
    </w:p>
    <w:p w:rsidR="0000125B" w:rsidRPr="004539A6" w:rsidRDefault="0000125B" w:rsidP="0000125B">
      <w:pPr>
        <w:pStyle w:val="a4"/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4539A6">
        <w:rPr>
          <w:rFonts w:ascii="Times New Roman" w:hAnsi="Times New Roman" w:cs="Times New Roman"/>
          <w:b/>
          <w:bCs/>
          <w:sz w:val="24"/>
          <w:szCs w:val="24"/>
        </w:rPr>
        <w:t>Выражение</w:t>
      </w:r>
      <w:r w:rsidRPr="004539A6">
        <w:rPr>
          <w:rFonts w:ascii="Times New Roman" w:hAnsi="Times New Roman" w:cs="Times New Roman"/>
          <w:sz w:val="24"/>
          <w:szCs w:val="24"/>
        </w:rPr>
        <w:t xml:space="preserve"> - Арифметическое выражение. Значение выражения выводится на экран. Так как в операторе PRINT выражение — необязательный параметр, то </w:t>
      </w:r>
      <w:proofErr w:type="spellStart"/>
      <w:r w:rsidRPr="004539A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4539A6">
        <w:rPr>
          <w:rFonts w:ascii="Times New Roman" w:hAnsi="Times New Roman" w:cs="Times New Roman"/>
          <w:sz w:val="24"/>
          <w:szCs w:val="24"/>
        </w:rPr>
        <w:t xml:space="preserve"> его помощью можно выводить на экран пустую строку. </w:t>
      </w:r>
    </w:p>
    <w:p w:rsidR="0000125B" w:rsidRDefault="0000125B" w:rsidP="0000125B">
      <w:pPr>
        <w:pStyle w:val="a4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</w:p>
    <w:sectPr w:rsidR="0000125B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02A"/>
    <w:multiLevelType w:val="multilevel"/>
    <w:tmpl w:val="EDB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860BF"/>
    <w:multiLevelType w:val="hybridMultilevel"/>
    <w:tmpl w:val="B7DC20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ED0A52"/>
    <w:multiLevelType w:val="singleLevel"/>
    <w:tmpl w:val="2C7AC02A"/>
    <w:lvl w:ilvl="0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02E3847"/>
    <w:multiLevelType w:val="hybridMultilevel"/>
    <w:tmpl w:val="67F47B0A"/>
    <w:lvl w:ilvl="0" w:tplc="99C836EA">
      <w:start w:val="8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E39FF"/>
    <w:multiLevelType w:val="hybridMultilevel"/>
    <w:tmpl w:val="6E7E5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3296D"/>
    <w:multiLevelType w:val="multilevel"/>
    <w:tmpl w:val="EFC0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D73EC8"/>
    <w:multiLevelType w:val="multilevel"/>
    <w:tmpl w:val="6918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9617F6"/>
    <w:multiLevelType w:val="hybridMultilevel"/>
    <w:tmpl w:val="DC82EF4A"/>
    <w:lvl w:ilvl="0" w:tplc="563A81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25B"/>
    <w:rsid w:val="0000125B"/>
    <w:rsid w:val="002A51A1"/>
    <w:rsid w:val="00396912"/>
    <w:rsid w:val="00A23023"/>
    <w:rsid w:val="00B87D1A"/>
    <w:rsid w:val="00D94CDC"/>
    <w:rsid w:val="00ED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5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,Обычный (веб)1"/>
    <w:basedOn w:val="a"/>
    <w:uiPriority w:val="99"/>
    <w:qFormat/>
    <w:rsid w:val="0000125B"/>
    <w:pPr>
      <w:spacing w:before="100" w:beforeAutospacing="1" w:after="100" w:afterAutospacing="1" w:line="240" w:lineRule="auto"/>
      <w:ind w:left="300" w:right="300" w:firstLine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">
    <w:name w:val="Абзац списка3"/>
    <w:basedOn w:val="a"/>
    <w:rsid w:val="0000125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21">
    <w:name w:val="Body Text 2"/>
    <w:basedOn w:val="a"/>
    <w:link w:val="22"/>
    <w:rsid w:val="00D94CDC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94C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51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lidbase.karelia.ru/edu/zonna/4_basic_1_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1052</Words>
  <Characters>5997</Characters>
  <Application>Microsoft Office Word</Application>
  <DocSecurity>0</DocSecurity>
  <Lines>49</Lines>
  <Paragraphs>14</Paragraphs>
  <ScaleCrop>false</ScaleCrop>
  <Company>Grizli777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</cp:revision>
  <dcterms:created xsi:type="dcterms:W3CDTF">2020-12-06T14:16:00Z</dcterms:created>
  <dcterms:modified xsi:type="dcterms:W3CDTF">2020-12-07T15:09:00Z</dcterms:modified>
</cp:coreProperties>
</file>