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0E" w:rsidRPr="001D766F" w:rsidRDefault="009E230E" w:rsidP="009E230E">
      <w:pPr>
        <w:pStyle w:val="1"/>
        <w:ind w:firstLine="0"/>
      </w:pPr>
      <w:bookmarkStart w:id="0" w:name="_Toc594777"/>
      <w:r w:rsidRPr="001D766F">
        <w:t>Практическая работа № 9</w:t>
      </w:r>
      <w:r w:rsidRPr="001D766F">
        <w:br/>
        <w:t>ИСПОЛЬЗОВАНИЕ ДЕЛОВОЙ ГРАФИКИ В ЭЛЕКТРОННЫХ ТАБЛИЦАХ</w:t>
      </w:r>
      <w:bookmarkEnd w:id="0"/>
    </w:p>
    <w:p w:rsidR="009E230E" w:rsidRPr="002E1388" w:rsidRDefault="009E230E" w:rsidP="009E230E"/>
    <w:p w:rsidR="009E230E" w:rsidRDefault="009E230E" w:rsidP="009E230E">
      <w:pPr>
        <w:spacing w:line="276" w:lineRule="auto"/>
        <w:ind w:firstLine="0"/>
        <w:jc w:val="center"/>
      </w:pPr>
      <w:r>
        <w:t>2</w:t>
      </w:r>
      <w:r w:rsidRPr="00DC54FB">
        <w:t xml:space="preserve"> часа</w:t>
      </w:r>
    </w:p>
    <w:p w:rsidR="009E230E" w:rsidRPr="00A86E47" w:rsidRDefault="009E230E" w:rsidP="009E230E">
      <w:pPr>
        <w:spacing w:line="276" w:lineRule="auto"/>
        <w:ind w:firstLine="0"/>
        <w:jc w:val="center"/>
        <w:rPr>
          <w:b/>
          <w:i/>
        </w:rPr>
      </w:pPr>
      <w:r w:rsidRPr="00A86E47">
        <w:rPr>
          <w:b/>
          <w:i/>
        </w:rPr>
        <w:t>1. Цель работы</w:t>
      </w:r>
    </w:p>
    <w:p w:rsidR="009E230E" w:rsidRPr="00DC54FB" w:rsidRDefault="009E230E" w:rsidP="009E230E">
      <w:pPr>
        <w:spacing w:line="276" w:lineRule="auto"/>
        <w:ind w:left="720" w:hanging="11"/>
        <w:jc w:val="both"/>
      </w:pPr>
      <w:r w:rsidRPr="00DC54FB">
        <w:t xml:space="preserve">1.1. Закрепить и углубить знания по работе с электронными таблицами </w:t>
      </w:r>
      <w:r w:rsidRPr="00DC54FB">
        <w:rPr>
          <w:lang w:val="en-US"/>
        </w:rPr>
        <w:t>Excel</w:t>
      </w:r>
      <w:r w:rsidRPr="00DC54FB">
        <w:t>;</w:t>
      </w:r>
    </w:p>
    <w:p w:rsidR="009E230E" w:rsidRPr="00DC54FB" w:rsidRDefault="009E230E" w:rsidP="009E230E">
      <w:pPr>
        <w:spacing w:line="276" w:lineRule="auto"/>
        <w:ind w:left="720" w:hanging="11"/>
        <w:jc w:val="both"/>
      </w:pPr>
      <w:r w:rsidRPr="00DC54FB">
        <w:t>1.</w:t>
      </w:r>
      <w:r>
        <w:t>2</w:t>
      </w:r>
      <w:r w:rsidRPr="00DC54FB">
        <w:t>. Приобрести навыки работы с некоторыми математическими и статистическими  функциями;</w:t>
      </w:r>
    </w:p>
    <w:p w:rsidR="009E230E" w:rsidRPr="00DC54FB" w:rsidRDefault="009E230E" w:rsidP="009E230E">
      <w:pPr>
        <w:spacing w:line="276" w:lineRule="auto"/>
        <w:ind w:left="720" w:hanging="11"/>
        <w:jc w:val="both"/>
      </w:pPr>
      <w:r w:rsidRPr="00DC54FB">
        <w:t>1.</w:t>
      </w:r>
      <w:r>
        <w:t>3</w:t>
      </w:r>
      <w:r w:rsidRPr="00DC54FB">
        <w:t>. Закрепить навыки пост</w:t>
      </w:r>
      <w:r>
        <w:t>роения различных видов диаграмм.</w:t>
      </w:r>
    </w:p>
    <w:p w:rsidR="009E230E" w:rsidRDefault="009E230E" w:rsidP="009E230E">
      <w:pPr>
        <w:spacing w:line="276" w:lineRule="auto"/>
        <w:jc w:val="center"/>
        <w:rPr>
          <w:b/>
          <w:i/>
        </w:rPr>
      </w:pPr>
    </w:p>
    <w:p w:rsidR="009E230E" w:rsidRPr="00A86E47" w:rsidRDefault="009E230E" w:rsidP="009E230E">
      <w:pPr>
        <w:spacing w:line="276" w:lineRule="auto"/>
        <w:ind w:firstLine="142"/>
        <w:jc w:val="center"/>
        <w:rPr>
          <w:b/>
          <w:i/>
        </w:rPr>
      </w:pPr>
      <w:r w:rsidRPr="00A86E47">
        <w:rPr>
          <w:b/>
          <w:i/>
        </w:rPr>
        <w:t>2. Обеспечивающие средства</w:t>
      </w:r>
    </w:p>
    <w:p w:rsidR="009E230E" w:rsidRPr="00DC54FB" w:rsidRDefault="009E230E" w:rsidP="009E230E">
      <w:pPr>
        <w:spacing w:line="276" w:lineRule="auto"/>
        <w:ind w:left="720"/>
        <w:jc w:val="both"/>
      </w:pPr>
      <w:r w:rsidRPr="00DC54FB">
        <w:t>2.1. Персональный компьютер;</w:t>
      </w:r>
    </w:p>
    <w:p w:rsidR="009E230E" w:rsidRPr="00DC54FB" w:rsidRDefault="009E230E" w:rsidP="009E230E">
      <w:pPr>
        <w:spacing w:line="276" w:lineRule="auto"/>
        <w:ind w:left="720"/>
        <w:jc w:val="both"/>
      </w:pPr>
      <w:r w:rsidRPr="00DC54FB">
        <w:t xml:space="preserve">2.2. Электронные таблицы </w:t>
      </w:r>
      <w:r w:rsidRPr="00DC54FB">
        <w:rPr>
          <w:lang w:val="en-US"/>
        </w:rPr>
        <w:t>Excel</w:t>
      </w:r>
      <w:r w:rsidRPr="00DC54FB">
        <w:t>;</w:t>
      </w:r>
    </w:p>
    <w:p w:rsidR="009E230E" w:rsidRPr="00DC54FB" w:rsidRDefault="009E230E" w:rsidP="009E230E">
      <w:pPr>
        <w:spacing w:line="276" w:lineRule="auto"/>
        <w:ind w:left="720"/>
        <w:jc w:val="both"/>
      </w:pPr>
      <w:r w:rsidRPr="00DC54FB">
        <w:t>2.3. Методические указания по выполнению практической работы.</w:t>
      </w:r>
    </w:p>
    <w:p w:rsidR="009E230E" w:rsidRDefault="009E230E" w:rsidP="009E230E">
      <w:pPr>
        <w:spacing w:line="276" w:lineRule="auto"/>
        <w:jc w:val="center"/>
        <w:rPr>
          <w:b/>
          <w:i/>
        </w:rPr>
      </w:pPr>
    </w:p>
    <w:p w:rsidR="009E230E" w:rsidRPr="00A86E47" w:rsidRDefault="009E230E" w:rsidP="009E230E">
      <w:pPr>
        <w:spacing w:line="276" w:lineRule="auto"/>
        <w:ind w:firstLine="0"/>
        <w:jc w:val="center"/>
        <w:rPr>
          <w:b/>
          <w:i/>
        </w:rPr>
      </w:pPr>
      <w:r w:rsidRPr="00A86E47">
        <w:rPr>
          <w:b/>
          <w:i/>
        </w:rPr>
        <w:t>3. Задание</w:t>
      </w:r>
    </w:p>
    <w:p w:rsidR="009E230E" w:rsidRPr="00DC54FB" w:rsidRDefault="009E230E" w:rsidP="009E230E">
      <w:pPr>
        <w:spacing w:line="276" w:lineRule="auto"/>
        <w:ind w:left="1134" w:hanging="425"/>
        <w:jc w:val="both"/>
      </w:pPr>
      <w:r w:rsidRPr="00DC54FB">
        <w:t xml:space="preserve">3.1. Выполнить расчет </w:t>
      </w:r>
      <w:r w:rsidRPr="004F1308">
        <w:t>Сумм</w:t>
      </w:r>
      <w:r>
        <w:t>а</w:t>
      </w:r>
      <w:r w:rsidRPr="004F1308">
        <w:t xml:space="preserve"> выручки</w:t>
      </w:r>
      <w:r w:rsidRPr="00DC54FB">
        <w:t xml:space="preserve"> по месяцам (</w:t>
      </w:r>
      <w:proofErr w:type="gramStart"/>
      <w:r w:rsidRPr="00DC54FB">
        <w:t>см</w:t>
      </w:r>
      <w:proofErr w:type="gramEnd"/>
      <w:r w:rsidRPr="00DC54FB">
        <w:t>.</w:t>
      </w:r>
      <w:r>
        <w:t xml:space="preserve"> Приложение</w:t>
      </w:r>
      <w:r w:rsidRPr="00DC54FB">
        <w:t>);</w:t>
      </w:r>
    </w:p>
    <w:p w:rsidR="009E230E" w:rsidRPr="00DC54FB" w:rsidRDefault="009E230E" w:rsidP="009E230E">
      <w:pPr>
        <w:spacing w:line="276" w:lineRule="auto"/>
        <w:ind w:left="709"/>
        <w:jc w:val="both"/>
      </w:pPr>
      <w:r w:rsidRPr="00DC54FB">
        <w:t xml:space="preserve">3.2. Провести итоговые и статистические расчеты за </w:t>
      </w:r>
      <w:r>
        <w:t>полугодие</w:t>
      </w:r>
      <w:r w:rsidRPr="00DC54FB">
        <w:t>;</w:t>
      </w:r>
    </w:p>
    <w:p w:rsidR="009E230E" w:rsidRPr="00DC54FB" w:rsidRDefault="009E230E" w:rsidP="009E230E">
      <w:pPr>
        <w:spacing w:line="276" w:lineRule="auto"/>
        <w:ind w:left="709"/>
        <w:jc w:val="both"/>
      </w:pPr>
      <w:r w:rsidRPr="00DC54FB">
        <w:t>3.3. Представить графически расчетные данные.</w:t>
      </w:r>
    </w:p>
    <w:p w:rsidR="009E230E" w:rsidRDefault="009E230E" w:rsidP="009E230E">
      <w:pPr>
        <w:spacing w:line="276" w:lineRule="auto"/>
        <w:jc w:val="center"/>
        <w:rPr>
          <w:b/>
          <w:i/>
        </w:rPr>
      </w:pPr>
    </w:p>
    <w:p w:rsidR="009E230E" w:rsidRPr="00DC54FB" w:rsidRDefault="009E230E" w:rsidP="009E230E">
      <w:pPr>
        <w:spacing w:line="276" w:lineRule="auto"/>
        <w:ind w:firstLine="0"/>
        <w:jc w:val="center"/>
        <w:rPr>
          <w:bCs/>
          <w:i/>
          <w:iCs/>
        </w:rPr>
      </w:pPr>
      <w:r w:rsidRPr="00A86E47">
        <w:rPr>
          <w:b/>
          <w:i/>
        </w:rPr>
        <w:t>4. Требования к отчету</w:t>
      </w:r>
    </w:p>
    <w:p w:rsidR="009E230E" w:rsidRPr="00DC54FB" w:rsidRDefault="009E230E" w:rsidP="009E230E">
      <w:pPr>
        <w:spacing w:line="276" w:lineRule="auto"/>
        <w:jc w:val="both"/>
      </w:pPr>
      <w:r w:rsidRPr="00DC54FB">
        <w:tab/>
        <w:t xml:space="preserve">Итоги практической работы, представленные в виде таблицы, диаграмм, сохранить в файле </w:t>
      </w:r>
      <w:r w:rsidRPr="00C924CD">
        <w:rPr>
          <w:i/>
        </w:rPr>
        <w:t>Данные о продаже обуви фирмы "Башмач</w:t>
      </w:r>
      <w:r>
        <w:rPr>
          <w:i/>
        </w:rPr>
        <w:t>о</w:t>
      </w:r>
      <w:r w:rsidRPr="00C924CD">
        <w:rPr>
          <w:i/>
        </w:rPr>
        <w:t>к".</w:t>
      </w:r>
      <w:proofErr w:type="spellStart"/>
      <w:r w:rsidRPr="00DC54FB">
        <w:rPr>
          <w:i/>
          <w:iCs/>
          <w:lang w:val="en-US"/>
        </w:rPr>
        <w:t>xls</w:t>
      </w:r>
      <w:proofErr w:type="spellEnd"/>
      <w:r w:rsidRPr="00DC54FB">
        <w:t xml:space="preserve">. </w:t>
      </w:r>
    </w:p>
    <w:p w:rsidR="009E230E" w:rsidRDefault="009E230E" w:rsidP="009E230E">
      <w:pPr>
        <w:spacing w:line="276" w:lineRule="auto"/>
        <w:jc w:val="center"/>
        <w:rPr>
          <w:b/>
          <w:bCs/>
          <w:i/>
          <w:iCs/>
        </w:rPr>
      </w:pPr>
    </w:p>
    <w:p w:rsidR="009E230E" w:rsidRPr="00DC54FB" w:rsidRDefault="009E230E" w:rsidP="009E230E">
      <w:pPr>
        <w:spacing w:line="276" w:lineRule="auto"/>
        <w:ind w:firstLine="0"/>
        <w:jc w:val="center"/>
        <w:rPr>
          <w:b/>
          <w:bCs/>
          <w:i/>
          <w:iCs/>
        </w:rPr>
      </w:pPr>
      <w:r w:rsidRPr="00DC54FB">
        <w:rPr>
          <w:b/>
          <w:bCs/>
          <w:i/>
          <w:iCs/>
        </w:rPr>
        <w:t>5.</w:t>
      </w:r>
      <w:r w:rsidRPr="00DC54FB">
        <w:rPr>
          <w:b/>
          <w:bCs/>
          <w:i/>
          <w:iCs/>
          <w:lang w:val="en-US"/>
        </w:rPr>
        <w:t> </w:t>
      </w:r>
      <w:r w:rsidRPr="00DC54FB">
        <w:rPr>
          <w:b/>
          <w:bCs/>
          <w:i/>
          <w:iCs/>
        </w:rPr>
        <w:t>Технология работы</w:t>
      </w:r>
    </w:p>
    <w:p w:rsidR="009E230E" w:rsidRPr="00DC54FB" w:rsidRDefault="009E230E" w:rsidP="009E230E">
      <w:pPr>
        <w:pStyle w:val="21"/>
        <w:spacing w:line="276" w:lineRule="auto"/>
        <w:jc w:val="both"/>
        <w:rPr>
          <w:sz w:val="24"/>
          <w:szCs w:val="24"/>
        </w:rPr>
      </w:pPr>
      <w:r w:rsidRPr="00DC54FB">
        <w:rPr>
          <w:sz w:val="24"/>
          <w:szCs w:val="24"/>
        </w:rPr>
        <w:tab/>
        <w:t xml:space="preserve">5.1. Оформить </w:t>
      </w:r>
      <w:r w:rsidRPr="00AD3809">
        <w:rPr>
          <w:sz w:val="24"/>
          <w:szCs w:val="24"/>
        </w:rPr>
        <w:t>таблицу</w:t>
      </w:r>
      <w:r w:rsidRPr="00DC54FB">
        <w:rPr>
          <w:sz w:val="24"/>
          <w:szCs w:val="24"/>
        </w:rPr>
        <w:t xml:space="preserve"> «</w:t>
      </w:r>
      <w:r w:rsidRPr="00AD3809">
        <w:rPr>
          <w:sz w:val="24"/>
          <w:szCs w:val="24"/>
        </w:rPr>
        <w:t>Данные о продаже обуви фирмы "Башмач</w:t>
      </w:r>
      <w:r>
        <w:rPr>
          <w:sz w:val="24"/>
          <w:szCs w:val="24"/>
        </w:rPr>
        <w:t>о</w:t>
      </w:r>
      <w:r w:rsidRPr="00AD3809">
        <w:rPr>
          <w:sz w:val="24"/>
          <w:szCs w:val="24"/>
        </w:rPr>
        <w:t>к"</w:t>
      </w:r>
      <w:r w:rsidRPr="00DC54FB">
        <w:rPr>
          <w:sz w:val="24"/>
          <w:szCs w:val="24"/>
        </w:rPr>
        <w:t>» (</w:t>
      </w:r>
      <w:proofErr w:type="gramStart"/>
      <w:r w:rsidRPr="00DC54FB">
        <w:rPr>
          <w:sz w:val="24"/>
          <w:szCs w:val="24"/>
        </w:rPr>
        <w:t>см</w:t>
      </w:r>
      <w:proofErr w:type="gramEnd"/>
      <w:r w:rsidRPr="00DC54FB">
        <w:rPr>
          <w:sz w:val="24"/>
          <w:szCs w:val="24"/>
        </w:rPr>
        <w:t>. Приложение), внести исходные данные;</w:t>
      </w:r>
    </w:p>
    <w:p w:rsidR="009E230E" w:rsidRPr="00DC54FB" w:rsidRDefault="009E230E" w:rsidP="009E230E">
      <w:pPr>
        <w:spacing w:line="276" w:lineRule="auto"/>
        <w:jc w:val="both"/>
      </w:pPr>
      <w:r w:rsidRPr="00DC54FB">
        <w:tab/>
        <w:t>5.</w:t>
      </w:r>
      <w:r>
        <w:t>2</w:t>
      </w:r>
      <w:r w:rsidRPr="00DC54FB">
        <w:t xml:space="preserve">. Для ввода заголовков таблицы, занимающих несколько строк выполнить </w:t>
      </w:r>
      <w:r>
        <w:t>объединение ячеек. В</w:t>
      </w:r>
      <w:r w:rsidRPr="00DC54FB">
        <w:t>ыбрать режимы</w:t>
      </w:r>
      <w:proofErr w:type="gramStart"/>
      <w:r w:rsidRPr="00DC54FB">
        <w:t xml:space="preserve"> </w:t>
      </w:r>
      <w:r w:rsidRPr="00DC54FB">
        <w:rPr>
          <w:i/>
        </w:rPr>
        <w:t>В</w:t>
      </w:r>
      <w:proofErr w:type="gramEnd"/>
      <w:r w:rsidRPr="00DC54FB">
        <w:rPr>
          <w:i/>
        </w:rPr>
        <w:t xml:space="preserve">ыровнять по центру, </w:t>
      </w:r>
      <w:r>
        <w:rPr>
          <w:i/>
        </w:rPr>
        <w:t>П</w:t>
      </w:r>
      <w:r w:rsidRPr="00DC54FB">
        <w:rPr>
          <w:i/>
        </w:rPr>
        <w:t xml:space="preserve">еренос </w:t>
      </w:r>
      <w:r>
        <w:rPr>
          <w:i/>
        </w:rPr>
        <w:t>текста</w:t>
      </w:r>
      <w:r w:rsidRPr="00DC54FB">
        <w:t>;</w:t>
      </w:r>
    </w:p>
    <w:p w:rsidR="009E230E" w:rsidRDefault="009E230E" w:rsidP="009E230E">
      <w:pPr>
        <w:pStyle w:val="2"/>
        <w:spacing w:line="276" w:lineRule="auto"/>
        <w:jc w:val="both"/>
        <w:rPr>
          <w:sz w:val="24"/>
          <w:szCs w:val="24"/>
        </w:rPr>
      </w:pPr>
      <w:r w:rsidRPr="00DC54FB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DC54FB">
        <w:rPr>
          <w:sz w:val="24"/>
          <w:szCs w:val="24"/>
        </w:rPr>
        <w:t>. </w:t>
      </w:r>
      <w:r>
        <w:rPr>
          <w:sz w:val="24"/>
          <w:szCs w:val="24"/>
        </w:rPr>
        <w:t xml:space="preserve">Выполнить расчеты с использованием фиксации нужных ячеек </w:t>
      </w:r>
      <w:r w:rsidRPr="00881A6C">
        <w:rPr>
          <w:sz w:val="24"/>
          <w:szCs w:val="24"/>
        </w:rPr>
        <w:t xml:space="preserve">- </w:t>
      </w:r>
      <w:r w:rsidRPr="00881A6C">
        <w:rPr>
          <w:i/>
          <w:sz w:val="24"/>
          <w:szCs w:val="24"/>
        </w:rPr>
        <w:t xml:space="preserve">клавиша </w:t>
      </w:r>
      <w:r w:rsidRPr="00881A6C">
        <w:rPr>
          <w:i/>
          <w:sz w:val="24"/>
          <w:szCs w:val="24"/>
          <w:lang w:val="en-US"/>
        </w:rPr>
        <w:t>F</w:t>
      </w:r>
      <w:r w:rsidRPr="00881A6C">
        <w:rPr>
          <w:i/>
          <w:sz w:val="24"/>
          <w:szCs w:val="24"/>
        </w:rPr>
        <w:t>4</w:t>
      </w:r>
      <w:r>
        <w:rPr>
          <w:sz w:val="24"/>
          <w:szCs w:val="24"/>
        </w:rPr>
        <w:t>;</w:t>
      </w:r>
    </w:p>
    <w:p w:rsidR="009E230E" w:rsidRDefault="009E230E" w:rsidP="009E230E">
      <w:pPr>
        <w:pStyle w:val="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5.4. Построить графики;</w:t>
      </w:r>
      <w:r w:rsidRPr="00881A6C">
        <w:rPr>
          <w:sz w:val="24"/>
          <w:szCs w:val="24"/>
        </w:rPr>
        <w:t xml:space="preserve"> </w:t>
      </w:r>
    </w:p>
    <w:p w:rsidR="009E230E" w:rsidRDefault="009E230E" w:rsidP="009E230E">
      <w:pPr>
        <w:pStyle w:val="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5.5. Подписать название диаграммы, оси, вставить</w:t>
      </w:r>
      <w:r w:rsidRPr="00881A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объект </w:t>
      </w:r>
      <w:r>
        <w:rPr>
          <w:sz w:val="24"/>
          <w:szCs w:val="24"/>
          <w:lang w:val="en-US"/>
        </w:rPr>
        <w:t>WordArt</w:t>
      </w:r>
      <w:r>
        <w:rPr>
          <w:sz w:val="24"/>
          <w:szCs w:val="24"/>
        </w:rPr>
        <w:t>.</w:t>
      </w:r>
    </w:p>
    <w:p w:rsidR="009E230E" w:rsidRDefault="009E230E" w:rsidP="009E230E">
      <w:pPr>
        <w:spacing w:line="276" w:lineRule="auto"/>
      </w:pPr>
      <w:r>
        <w:rPr>
          <w:b/>
        </w:rPr>
        <w:t>Задание выполнять п</w:t>
      </w:r>
      <w:r w:rsidRPr="002D30CA">
        <w:rPr>
          <w:b/>
        </w:rPr>
        <w:t>о вариантам:</w:t>
      </w:r>
      <w:r w:rsidRPr="002D30CA">
        <w:t xml:space="preserve"> </w:t>
      </w:r>
      <w:r>
        <w:t>каждому придумать название своей фирмы и свои наименования изделий, значения также придумать свои.</w:t>
      </w:r>
    </w:p>
    <w:p w:rsidR="009E230E" w:rsidRDefault="009E230E" w:rsidP="009E230E">
      <w:pPr>
        <w:pStyle w:val="2"/>
        <w:spacing w:line="276" w:lineRule="auto"/>
        <w:jc w:val="both"/>
        <w:rPr>
          <w:sz w:val="24"/>
          <w:szCs w:val="24"/>
        </w:rPr>
      </w:pPr>
    </w:p>
    <w:p w:rsidR="009E230E" w:rsidRPr="00DC54FB" w:rsidRDefault="009E230E" w:rsidP="009E230E">
      <w:pPr>
        <w:pStyle w:val="2"/>
        <w:spacing w:line="276" w:lineRule="auto"/>
        <w:jc w:val="both"/>
        <w:rPr>
          <w:sz w:val="24"/>
          <w:szCs w:val="24"/>
        </w:rPr>
      </w:pPr>
    </w:p>
    <w:p w:rsidR="009E230E" w:rsidRPr="00CA3CFA" w:rsidRDefault="009E230E" w:rsidP="009E230E">
      <w:pPr>
        <w:spacing w:line="360" w:lineRule="auto"/>
        <w:ind w:firstLine="0"/>
        <w:jc w:val="center"/>
        <w:rPr>
          <w:b/>
        </w:rPr>
      </w:pPr>
      <w:r w:rsidRPr="00CA3CFA">
        <w:rPr>
          <w:b/>
        </w:rPr>
        <w:t>Приложение</w:t>
      </w:r>
    </w:p>
    <w:tbl>
      <w:tblPr>
        <w:tblW w:w="9541" w:type="dxa"/>
        <w:tblInd w:w="108" w:type="dxa"/>
        <w:tblLook w:val="04A0"/>
      </w:tblPr>
      <w:tblGrid>
        <w:gridCol w:w="2076"/>
        <w:gridCol w:w="722"/>
        <w:gridCol w:w="746"/>
        <w:gridCol w:w="722"/>
        <w:gridCol w:w="722"/>
        <w:gridCol w:w="722"/>
        <w:gridCol w:w="722"/>
        <w:gridCol w:w="1045"/>
        <w:gridCol w:w="853"/>
        <w:gridCol w:w="1230"/>
      </w:tblGrid>
      <w:tr w:rsidR="009E230E" w:rsidTr="00B2284A">
        <w:trPr>
          <w:trHeight w:val="300"/>
        </w:trPr>
        <w:tc>
          <w:tcPr>
            <w:tcW w:w="95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Данные о продаже обуви фирмы "Башмачок"</w:t>
            </w:r>
          </w:p>
        </w:tc>
      </w:tr>
      <w:tr w:rsidR="009E230E" w:rsidTr="00B2284A">
        <w:trPr>
          <w:trHeight w:val="300"/>
        </w:trPr>
        <w:tc>
          <w:tcPr>
            <w:tcW w:w="95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hanging="108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полугодие 2018 года</w:t>
            </w: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230E" w:rsidTr="00B2284A">
        <w:trPr>
          <w:trHeight w:val="975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0E" w:rsidRPr="00374AE4" w:rsidRDefault="009E230E" w:rsidP="00B2284A">
            <w:pPr>
              <w:ind w:firstLine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Наименование изделия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30E" w:rsidRPr="00374AE4" w:rsidRDefault="009E230E" w:rsidP="00B2284A">
            <w:pPr>
              <w:ind w:firstLine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июль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30E" w:rsidRPr="00374AE4" w:rsidRDefault="009E230E" w:rsidP="00B2284A">
            <w:pPr>
              <w:ind w:firstLine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август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30E" w:rsidRPr="00374AE4" w:rsidRDefault="009E230E" w:rsidP="00B2284A">
            <w:pPr>
              <w:ind w:firstLine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30E" w:rsidRPr="00374AE4" w:rsidRDefault="009E230E" w:rsidP="00B2284A">
            <w:pPr>
              <w:ind w:firstLine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октябрь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30E" w:rsidRPr="00374AE4" w:rsidRDefault="009E230E" w:rsidP="00B2284A">
            <w:pPr>
              <w:ind w:firstLine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9E230E" w:rsidRPr="00374AE4" w:rsidRDefault="009E230E" w:rsidP="00B2284A">
            <w:pPr>
              <w:ind w:firstLine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декабрь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0E" w:rsidRDefault="009E230E" w:rsidP="00B2284A">
            <w:pPr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всего продано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0E" w:rsidRPr="00374AE4" w:rsidRDefault="009E230E" w:rsidP="00B2284A">
            <w:pPr>
              <w:ind w:firstLine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цена 1 пары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230E" w:rsidRPr="00374AE4" w:rsidRDefault="009E230E" w:rsidP="00B2284A">
            <w:pPr>
              <w:ind w:firstLine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Выручка за полугодие</w:t>
            </w:r>
          </w:p>
        </w:tc>
      </w:tr>
      <w:tr w:rsidR="009E230E" w:rsidTr="00B2284A">
        <w:trPr>
          <w:trHeight w:val="300"/>
        </w:trPr>
        <w:tc>
          <w:tcPr>
            <w:tcW w:w="9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Pr="00374AE4" w:rsidRDefault="009E230E" w:rsidP="00B2284A">
            <w:pPr>
              <w:ind w:firstLine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Количество штук</w:t>
            </w: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Ботинки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Боты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Галоши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Кроссовки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Сапоги резиновые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Тапочки кожаные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Туфли теннисные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75р.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Pr="00374AE4" w:rsidRDefault="009E230E" w:rsidP="00B2284A">
            <w:pPr>
              <w:ind w:firstLine="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74AE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Сумма выручки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?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ind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137795</wp:posOffset>
                  </wp:positionV>
                  <wp:extent cx="6057900" cy="3467100"/>
                  <wp:effectExtent l="19050" t="0" r="19050" b="0"/>
                  <wp:wrapNone/>
                  <wp:docPr id="142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60"/>
            </w:tblGrid>
            <w:tr w:rsidR="009E230E" w:rsidTr="00B2284A">
              <w:trPr>
                <w:trHeight w:val="300"/>
                <w:tblCellSpacing w:w="0" w:type="dxa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230E" w:rsidRDefault="009E230E" w:rsidP="00B228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80645</wp:posOffset>
                  </wp:positionV>
                  <wp:extent cx="6010275" cy="3305175"/>
                  <wp:effectExtent l="19050" t="0" r="9525" b="0"/>
                  <wp:wrapNone/>
                  <wp:docPr id="140" name="Диаграмма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60"/>
            </w:tblGrid>
            <w:tr w:rsidR="009E230E" w:rsidTr="00B2284A">
              <w:trPr>
                <w:trHeight w:val="300"/>
                <w:tblCellSpacing w:w="0" w:type="dxa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E230E" w:rsidRDefault="009E230E" w:rsidP="00B2284A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230E" w:rsidTr="00B2284A">
        <w:trPr>
          <w:trHeight w:val="300"/>
        </w:trPr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230E" w:rsidRDefault="009E230E" w:rsidP="00B2284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453945" w:rsidRDefault="00453945" w:rsidP="009E230E">
      <w:pPr>
        <w:pStyle w:val="1"/>
      </w:pPr>
    </w:p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30E"/>
    <w:rsid w:val="00453945"/>
    <w:rsid w:val="009E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0E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30E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30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Body Text Indent 2"/>
    <w:basedOn w:val="a"/>
    <w:link w:val="20"/>
    <w:rsid w:val="009E230E"/>
    <w:pPr>
      <w:ind w:firstLine="709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E23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9E230E"/>
    <w:pPr>
      <w:tabs>
        <w:tab w:val="left" w:pos="709"/>
      </w:tabs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E23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56;&#1040;&#1041;&#1054;&#1058;&#1040;\&#1056;&#1072;&#1073;&#1086;&#1095;&#1080;&#1077;%20&#1076;&#1086;&#1082;&#1091;&#1084;&#1077;&#1085;&#1090;&#1099;\&#1047;&#1072;&#1085;&#1103;&#1090;&#1080;&#1103;%20&#1048;&#1085;&#1092;&#1086;&#1088;&#1084;&#1072;&#1090;&#1080;&#1082;&#1072;\&#1048;&#1085;&#1092;&#1086;&#1088;&#1084;&#1072;&#1090;&#1080;&#1082;&#1072;\&#1055;&#1088;&#1072;&#1082;&#1090;&#1080;&#1082;&#1072;%202%20&#1082;&#1091;&#1088;&#1089;\&#1041;&#1072;&#1096;&#1084;&#1072;&#1095;&#1086;&#108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D:\&#1056;&#1040;&#1041;&#1054;&#1058;&#1040;\&#1056;&#1072;&#1073;&#1086;&#1095;&#1080;&#1077;%20&#1076;&#1086;&#1082;&#1091;&#1084;&#1077;&#1085;&#1090;&#1099;\&#1047;&#1072;&#1085;&#1103;&#1090;&#1080;&#1103;%20&#1048;&#1085;&#1092;&#1086;&#1088;&#1084;&#1072;&#1090;&#1080;&#1082;&#1072;\&#1048;&#1085;&#1092;&#1086;&#1088;&#1084;&#1072;&#1090;&#1080;&#1082;&#1072;\&#1055;&#1088;&#1072;&#1082;&#1090;&#1080;&#1082;&#1072;%202%20&#1082;&#1091;&#1088;&#1089;\&#1041;&#1072;&#1096;&#1084;&#1072;&#1095;&#1086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Продажа резиновой обуви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29808127649831939"/>
          <c:y val="0"/>
        </c:manualLayout>
      </c:layout>
      <c:overlay val="1"/>
    </c:title>
    <c:view3D>
      <c:rAngAx val="1"/>
    </c:view3D>
    <c:plotArea>
      <c:layout>
        <c:manualLayout>
          <c:layoutTarget val="inner"/>
          <c:xMode val="edge"/>
          <c:yMode val="edge"/>
          <c:x val="0.18189433284089501"/>
          <c:y val="9.0661401463790064E-2"/>
          <c:w val="0.58861023622048292"/>
          <c:h val="0.7982250656167978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Лист1!$A$7</c:f>
              <c:strCache>
                <c:ptCount val="1"/>
                <c:pt idx="0">
                  <c:v>Боты</c:v>
                </c:pt>
              </c:strCache>
            </c:strRef>
          </c:tx>
          <c:cat>
            <c:strRef>
              <c:f>Лист1!$B$4:$G$4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Лист1!$B$7:$G$7</c:f>
              <c:numCache>
                <c:formatCode>General</c:formatCode>
                <c:ptCount val="6"/>
                <c:pt idx="0">
                  <c:v>215</c:v>
                </c:pt>
                <c:pt idx="1">
                  <c:v>140</c:v>
                </c:pt>
                <c:pt idx="2">
                  <c:v>130</c:v>
                </c:pt>
                <c:pt idx="3">
                  <c:v>165</c:v>
                </c:pt>
                <c:pt idx="4">
                  <c:v>200</c:v>
                </c:pt>
                <c:pt idx="5">
                  <c:v>150</c:v>
                </c:pt>
              </c:numCache>
            </c:numRef>
          </c:val>
        </c:ser>
        <c:ser>
          <c:idx val="1"/>
          <c:order val="1"/>
          <c:tx>
            <c:strRef>
              <c:f>Лист1!$A$8</c:f>
              <c:strCache>
                <c:ptCount val="1"/>
                <c:pt idx="0">
                  <c:v>Галоши</c:v>
                </c:pt>
              </c:strCache>
            </c:strRef>
          </c:tx>
          <c:cat>
            <c:strRef>
              <c:f>Лист1!$B$4:$G$4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Лист1!$B$8:$G$8</c:f>
              <c:numCache>
                <c:formatCode>General</c:formatCode>
                <c:ptCount val="6"/>
                <c:pt idx="0">
                  <c:v>100</c:v>
                </c:pt>
                <c:pt idx="1">
                  <c:v>120</c:v>
                </c:pt>
                <c:pt idx="2">
                  <c:v>200</c:v>
                </c:pt>
                <c:pt idx="3">
                  <c:v>268</c:v>
                </c:pt>
                <c:pt idx="4">
                  <c:v>250</c:v>
                </c:pt>
                <c:pt idx="5">
                  <c:v>500</c:v>
                </c:pt>
              </c:numCache>
            </c:numRef>
          </c:val>
        </c:ser>
        <c:ser>
          <c:idx val="2"/>
          <c:order val="2"/>
          <c:tx>
            <c:strRef>
              <c:f>Лист1!$A$10</c:f>
              <c:strCache>
                <c:ptCount val="1"/>
                <c:pt idx="0">
                  <c:v>Сапоги резиновые</c:v>
                </c:pt>
              </c:strCache>
            </c:strRef>
          </c:tx>
          <c:cat>
            <c:strRef>
              <c:f>Лист1!$B$4:$G$4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Лист1!$B$10:$G$10</c:f>
              <c:numCache>
                <c:formatCode>General</c:formatCode>
                <c:ptCount val="6"/>
                <c:pt idx="0">
                  <c:v>320</c:v>
                </c:pt>
                <c:pt idx="1">
                  <c:v>280</c:v>
                </c:pt>
                <c:pt idx="2">
                  <c:v>300</c:v>
                </c:pt>
                <c:pt idx="3">
                  <c:v>290</c:v>
                </c:pt>
                <c:pt idx="4">
                  <c:v>250</c:v>
                </c:pt>
                <c:pt idx="5">
                  <c:v>200</c:v>
                </c:pt>
              </c:numCache>
            </c:numRef>
          </c:val>
        </c:ser>
        <c:shape val="box"/>
        <c:axId val="293264000"/>
        <c:axId val="293271424"/>
        <c:axId val="0"/>
      </c:bar3DChart>
      <c:catAx>
        <c:axId val="2932640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2</a:t>
                </a:r>
                <a:r>
                  <a:rPr lang="ru-RU" baseline="0"/>
                  <a:t> полугодие 2018г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0.3738067647204516"/>
              <c:y val="0.94361541345793365"/>
            </c:manualLayout>
          </c:layout>
        </c:title>
        <c:tickLblPos val="nextTo"/>
        <c:crossAx val="293271424"/>
        <c:crosses val="autoZero"/>
        <c:auto val="1"/>
        <c:lblAlgn val="ctr"/>
        <c:lblOffset val="100"/>
      </c:catAx>
      <c:valAx>
        <c:axId val="29327142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Продано</a:t>
                </a:r>
                <a:r>
                  <a:rPr lang="ru-RU" baseline="0"/>
                  <a:t> штук</a:t>
                </a:r>
              </a:p>
            </c:rich>
          </c:tx>
          <c:layout>
            <c:manualLayout>
              <c:xMode val="edge"/>
              <c:yMode val="edge"/>
              <c:x val="8.9122891896577544E-2"/>
              <c:y val="0.36521971043942086"/>
            </c:manualLayout>
          </c:layout>
        </c:title>
        <c:numFmt formatCode="General" sourceLinked="1"/>
        <c:tickLblPos val="nextTo"/>
        <c:crossAx val="2932640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437238219618765"/>
          <c:y val="0.62172010630333885"/>
          <c:w val="0.20463236399398987"/>
          <c:h val="0.23755502349040244"/>
        </c:manualLayout>
      </c:layout>
      <c:spPr>
        <a:solidFill>
          <a:sysClr val="window" lastClr="FFFFFF"/>
        </a:solidFill>
        <a:ln>
          <a:solidFill>
            <a:sysClr val="windowText" lastClr="000000"/>
          </a:solidFill>
        </a:ln>
      </c:spPr>
    </c:legend>
    <c:plotVisOnly val="1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10800000" scaled="1"/>
      <a:tileRect/>
    </a:gradFill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400"/>
              <a:t>Продажа кожаной обуви</a:t>
            </a:r>
          </a:p>
        </c:rich>
      </c:tx>
      <c:layout>
        <c:manualLayout>
          <c:xMode val="edge"/>
          <c:yMode val="edge"/>
          <c:x val="0.2059842519685039"/>
          <c:y val="0"/>
        </c:manualLayout>
      </c:layout>
      <c:overlay val="1"/>
    </c:title>
    <c:plotArea>
      <c:layout>
        <c:manualLayout>
          <c:layoutTarget val="inner"/>
          <c:xMode val="edge"/>
          <c:yMode val="edge"/>
          <c:x val="0.10690507436570429"/>
          <c:y val="7.4548702245552628E-2"/>
          <c:w val="0.56055314960629044"/>
          <c:h val="0.79822506561679785"/>
        </c:manualLayout>
      </c:layout>
      <c:lineChart>
        <c:grouping val="standard"/>
        <c:ser>
          <c:idx val="0"/>
          <c:order val="0"/>
          <c:tx>
            <c:strRef>
              <c:f>Лист1!$A$6</c:f>
              <c:strCache>
                <c:ptCount val="1"/>
                <c:pt idx="0">
                  <c:v>Ботинки</c:v>
                </c:pt>
              </c:strCache>
            </c:strRef>
          </c:tx>
          <c:cat>
            <c:strRef>
              <c:f>Лист1!$B$4:$G$4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Лист1!$B$6:$G$6</c:f>
              <c:numCache>
                <c:formatCode>General</c:formatCode>
                <c:ptCount val="6"/>
                <c:pt idx="0">
                  <c:v>300</c:v>
                </c:pt>
                <c:pt idx="1">
                  <c:v>100</c:v>
                </c:pt>
                <c:pt idx="2">
                  <c:v>230</c:v>
                </c:pt>
                <c:pt idx="3">
                  <c:v>170</c:v>
                </c:pt>
                <c:pt idx="4">
                  <c:v>100</c:v>
                </c:pt>
                <c:pt idx="5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Кроссовки</c:v>
                </c:pt>
              </c:strCache>
            </c:strRef>
          </c:tx>
          <c:cat>
            <c:strRef>
              <c:f>Лист1!$B$4:$G$4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Лист1!$B$9:$G$9</c:f>
              <c:numCache>
                <c:formatCode>General</c:formatCode>
                <c:ptCount val="6"/>
                <c:pt idx="0">
                  <c:v>160</c:v>
                </c:pt>
                <c:pt idx="1">
                  <c:v>180</c:v>
                </c:pt>
                <c:pt idx="2">
                  <c:v>90</c:v>
                </c:pt>
                <c:pt idx="3">
                  <c:v>80</c:v>
                </c:pt>
                <c:pt idx="4">
                  <c:v>100</c:v>
                </c:pt>
                <c:pt idx="5">
                  <c:v>643</c:v>
                </c:pt>
              </c:numCache>
            </c:numRef>
          </c:val>
        </c:ser>
        <c:ser>
          <c:idx val="2"/>
          <c:order val="2"/>
          <c:tx>
            <c:strRef>
              <c:f>Лист1!$A$11</c:f>
              <c:strCache>
                <c:ptCount val="1"/>
                <c:pt idx="0">
                  <c:v>Тапочки кожаные</c:v>
                </c:pt>
              </c:strCache>
            </c:strRef>
          </c:tx>
          <c:cat>
            <c:strRef>
              <c:f>Лист1!$B$4:$G$4</c:f>
              <c:strCache>
                <c:ptCount val="6"/>
                <c:pt idx="0">
                  <c:v>июль</c:v>
                </c:pt>
                <c:pt idx="1">
                  <c:v>август</c:v>
                </c:pt>
                <c:pt idx="2">
                  <c:v>сентябрь</c:v>
                </c:pt>
                <c:pt idx="3">
                  <c:v>октябрь</c:v>
                </c:pt>
                <c:pt idx="4">
                  <c:v>ноябрь</c:v>
                </c:pt>
                <c:pt idx="5">
                  <c:v>декабрь</c:v>
                </c:pt>
              </c:strCache>
            </c:strRef>
          </c:cat>
          <c:val>
            <c:numRef>
              <c:f>Лист1!$B$11:$G$11</c:f>
              <c:numCache>
                <c:formatCode>General</c:formatCode>
                <c:ptCount val="6"/>
                <c:pt idx="0">
                  <c:v>160</c:v>
                </c:pt>
                <c:pt idx="1">
                  <c:v>210</c:v>
                </c:pt>
                <c:pt idx="2">
                  <c:v>320</c:v>
                </c:pt>
                <c:pt idx="3">
                  <c:v>275</c:v>
                </c:pt>
                <c:pt idx="4">
                  <c:v>150</c:v>
                </c:pt>
                <c:pt idx="5">
                  <c:v>110</c:v>
                </c:pt>
              </c:numCache>
            </c:numRef>
          </c:val>
        </c:ser>
        <c:marker val="1"/>
        <c:axId val="322128512"/>
        <c:axId val="322138496"/>
      </c:lineChart>
      <c:catAx>
        <c:axId val="322128512"/>
        <c:scaling>
          <c:orientation val="minMax"/>
        </c:scaling>
        <c:axPos val="b"/>
        <c:tickLblPos val="nextTo"/>
        <c:crossAx val="322138496"/>
        <c:crosses val="autoZero"/>
        <c:auto val="1"/>
        <c:lblAlgn val="ctr"/>
        <c:lblOffset val="100"/>
      </c:catAx>
      <c:valAx>
        <c:axId val="322138496"/>
        <c:scaling>
          <c:orientation val="minMax"/>
        </c:scaling>
        <c:axPos val="l"/>
        <c:majorGridlines/>
        <c:numFmt formatCode="General" sourceLinked="1"/>
        <c:tickLblPos val="nextTo"/>
        <c:crossAx val="3221285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094787146582773"/>
          <c:y val="0.31778533254373853"/>
          <c:w val="0.23610282383043829"/>
          <c:h val="0.35216589364686063"/>
        </c:manualLayout>
      </c:layout>
      <c:spPr>
        <a:solidFill>
          <a:sysClr val="window" lastClr="FFFFFF"/>
        </a:solidFill>
        <a:ln>
          <a:solidFill>
            <a:sysClr val="windowText" lastClr="000000"/>
          </a:solidFill>
        </a:ln>
      </c:spPr>
    </c:legend>
    <c:plotVisOnly val="1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lin ang="0" scaled="1"/>
      <a:tileRect/>
    </a:gradFill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0.01501</cdr:x>
      <cdr:y>0.02187</cdr:y>
    </cdr:from>
    <cdr:to>
      <cdr:x>0.21505</cdr:x>
      <cdr:y>0.19086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3098" y="77476"/>
          <a:ext cx="1240402" cy="598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>
          <a:prstTxWarp prst="textDeflateInflate">
            <a:avLst/>
          </a:prstTxWarp>
        </a:bodyPr>
        <a:lstStyle xmlns:a="http://schemas.openxmlformats.org/drawingml/2006/main"/>
        <a:p xmlns:a="http://schemas.openxmlformats.org/drawingml/2006/main">
          <a:r>
            <a:rPr lang="ru-RU" sz="1100"/>
            <a:t>Башмачок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0.13102</cdr:x>
      <cdr:y>0.10053</cdr:y>
    </cdr:from>
    <cdr:to>
      <cdr:x>0.33102</cdr:x>
      <cdr:y>0.43386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95124" y="277683"/>
          <a:ext cx="1061085" cy="92074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>
          <a:prstTxWarp prst="textDeflateInflate">
            <a:avLst/>
          </a:prstTxWarp>
        </a:bodyPr>
        <a:lstStyle xmlns:a="http://schemas.openxmlformats.org/drawingml/2006/main"/>
        <a:p xmlns:a="http://schemas.openxmlformats.org/drawingml/2006/main">
          <a:r>
            <a:rPr lang="ru-RU" sz="1100"/>
            <a:t>Башмачок</a:t>
          </a:r>
        </a:p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>Grizli777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2020-12-05T17:16:00Z</dcterms:created>
  <dcterms:modified xsi:type="dcterms:W3CDTF">2020-12-05T17:17:00Z</dcterms:modified>
</cp:coreProperties>
</file>